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305E2" w14:textId="1D511A8A" w:rsidR="00B811DB" w:rsidRPr="0082348C" w:rsidRDefault="0082348C">
      <w:pPr>
        <w:spacing w:after="0" w:line="240" w:lineRule="auto"/>
        <w:jc w:val="center"/>
        <w:rPr>
          <w:rFonts w:asciiTheme="majorBidi" w:hAnsiTheme="majorBidi" w:cstheme="majorBidi"/>
          <w:b/>
          <w:bCs/>
          <w:sz w:val="28"/>
          <w:szCs w:val="28"/>
          <w:lang w:val="it-IT"/>
        </w:rPr>
      </w:pPr>
      <w:r>
        <w:rPr>
          <w:rFonts w:asciiTheme="majorBidi" w:hAnsiTheme="majorBidi" w:cstheme="majorBidi"/>
          <w:b/>
          <w:bCs/>
          <w:noProof/>
          <w:sz w:val="28"/>
          <w:szCs w:val="28"/>
        </w:rPr>
        <mc:AlternateContent>
          <mc:Choice Requires="wps">
            <w:drawing>
              <wp:anchor distT="0" distB="0" distL="114300" distR="114300" simplePos="0" relativeHeight="251663360" behindDoc="0" locked="0" layoutInCell="1" allowOverlap="1" wp14:anchorId="734BCC65" wp14:editId="69D9CCD6">
                <wp:simplePos x="0" y="0"/>
                <wp:positionH relativeFrom="page">
                  <wp:align>right</wp:align>
                </wp:positionH>
                <wp:positionV relativeFrom="paragraph">
                  <wp:posOffset>-937895</wp:posOffset>
                </wp:positionV>
                <wp:extent cx="2350770" cy="859790"/>
                <wp:effectExtent l="0" t="0" r="0" b="0"/>
                <wp:wrapNone/>
                <wp:docPr id="207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0770" cy="859790"/>
                        </a:xfrm>
                        <a:prstGeom prst="rect">
                          <a:avLst/>
                        </a:prstGeom>
                        <a:noFill/>
                        <a:ln w="25400" cap="flat" cmpd="sng" algn="ctr">
                          <a:noFill/>
                          <a:prstDash val="solid"/>
                        </a:ln>
                        <a:effectLst/>
                      </wps:spPr>
                      <wps:txbx>
                        <w:txbxContent>
                          <w:p w14:paraId="3E2BBF52" w14:textId="77777777" w:rsidR="0082348C" w:rsidRPr="0082348C" w:rsidRDefault="0082348C" w:rsidP="0082348C">
                            <w:pPr>
                              <w:spacing w:after="0"/>
                              <w:jc w:val="right"/>
                              <w:rPr>
                                <w:rFonts w:asciiTheme="majorBidi" w:hAnsiTheme="majorBidi" w:cstheme="majorBidi"/>
                                <w:color w:val="1F3864"/>
                                <w:sz w:val="16"/>
                                <w:szCs w:val="16"/>
                                <w:lang w:val="it-IT"/>
                              </w:rPr>
                            </w:pPr>
                            <w:r w:rsidRPr="0082348C">
                              <w:rPr>
                                <w:rFonts w:asciiTheme="majorBidi" w:hAnsiTheme="majorBidi" w:cstheme="majorBidi"/>
                                <w:color w:val="1F3864"/>
                                <w:sz w:val="16"/>
                                <w:szCs w:val="16"/>
                                <w:lang w:val="it-IT"/>
                              </w:rPr>
                              <w:t xml:space="preserve">LP2I UNIVERSITAS AL QOLAM MALANG </w:t>
                            </w:r>
                          </w:p>
                          <w:p w14:paraId="2F57946B" w14:textId="77777777" w:rsidR="0082348C" w:rsidRPr="00CE29BE" w:rsidRDefault="0082348C" w:rsidP="0082348C">
                            <w:pPr>
                              <w:spacing w:after="0"/>
                              <w:jc w:val="right"/>
                              <w:rPr>
                                <w:rFonts w:asciiTheme="majorBidi" w:hAnsiTheme="majorBidi" w:cstheme="majorBidi"/>
                                <w:sz w:val="20"/>
                                <w:szCs w:val="20"/>
                                <w:u w:val="single"/>
                                <w:lang w:val="it-IT"/>
                              </w:rPr>
                            </w:pPr>
                            <w:hyperlink r:id="rId8" w:history="1">
                              <w:r w:rsidRPr="00CE29BE">
                                <w:rPr>
                                  <w:rStyle w:val="Hyperlink"/>
                                  <w:rFonts w:asciiTheme="majorBidi" w:hAnsiTheme="majorBidi" w:cstheme="majorBidi"/>
                                  <w:color w:val="FFFFFF"/>
                                  <w:sz w:val="20"/>
                                  <w:szCs w:val="20"/>
                                  <w:lang w:val="it-IT"/>
                                </w:rPr>
                                <w:t>www.alqolam.ac.i</w:t>
                              </w:r>
                            </w:hyperlink>
                            <w:r w:rsidRPr="00CE29BE">
                              <w:rPr>
                                <w:rFonts w:asciiTheme="majorBidi" w:hAnsiTheme="majorBidi" w:cstheme="majorBidi"/>
                                <w:color w:val="FFFFFF"/>
                                <w:sz w:val="20"/>
                                <w:szCs w:val="20"/>
                                <w:u w:val="single"/>
                                <w:lang w:val="it-IT"/>
                              </w:rPr>
                              <w:t>d</w:t>
                            </w:r>
                            <w:r w:rsidRPr="00CE29BE">
                              <w:rPr>
                                <w:rFonts w:asciiTheme="majorBidi" w:hAnsiTheme="majorBidi" w:cstheme="majorBidi"/>
                                <w:sz w:val="20"/>
                                <w:szCs w:val="20"/>
                                <w:u w:val="single"/>
                                <w:lang w:val="it-IT"/>
                              </w:rPr>
                              <w:t xml:space="preserve"> </w:t>
                            </w:r>
                          </w:p>
                          <w:p w14:paraId="4DE5885D" w14:textId="77777777" w:rsidR="0082348C" w:rsidRPr="0082348C" w:rsidRDefault="0082348C" w:rsidP="0082348C">
                            <w:pPr>
                              <w:jc w:val="center"/>
                              <w:rPr>
                                <w:rFonts w:asciiTheme="majorBidi" w:hAnsiTheme="majorBidi" w:cstheme="majorBidi"/>
                                <w:sz w:val="16"/>
                                <w:szCs w:val="16"/>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BCC65" id="Rectangle 9" o:spid="_x0000_s1026" style="position:absolute;left:0;text-align:left;margin-left:133.9pt;margin-top:-73.85pt;width:185.1pt;height:67.7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" filled="f" stroked="f" strokeweight="2pt">
                <v:textbox>
                  <w:txbxContent>
                    <w:p w14:paraId="3E2BBF52" w14:textId="77777777" w:rsidR="0082348C" w:rsidRPr="0082348C" w:rsidRDefault="0082348C" w:rsidP="0082348C">
                      <w:pPr>
                        <w:spacing w:after="0"/>
                        <w:jc w:val="right"/>
                        <w:rPr>
                          <w:rFonts w:asciiTheme="majorBidi" w:hAnsiTheme="majorBidi" w:cstheme="majorBidi"/>
                          <w:color w:val="1F3864"/>
                          <w:sz w:val="16"/>
                          <w:szCs w:val="16"/>
                          <w:lang w:val="it-IT"/>
                        </w:rPr>
                      </w:pPr>
                      <w:r w:rsidRPr="0082348C">
                        <w:rPr>
                          <w:rFonts w:asciiTheme="majorBidi" w:hAnsiTheme="majorBidi" w:cstheme="majorBidi"/>
                          <w:color w:val="1F3864"/>
                          <w:sz w:val="16"/>
                          <w:szCs w:val="16"/>
                          <w:lang w:val="it-IT"/>
                        </w:rPr>
                        <w:t xml:space="preserve">LP2I UNIVERSITAS AL QOLAM MALANG </w:t>
                      </w:r>
                    </w:p>
                    <w:p w14:paraId="2F57946B" w14:textId="77777777" w:rsidR="0082348C" w:rsidRPr="00CE29BE" w:rsidRDefault="0082348C" w:rsidP="0082348C">
                      <w:pPr>
                        <w:spacing w:after="0"/>
                        <w:jc w:val="right"/>
                        <w:rPr>
                          <w:rFonts w:asciiTheme="majorBidi" w:hAnsiTheme="majorBidi" w:cstheme="majorBidi"/>
                          <w:sz w:val="20"/>
                          <w:szCs w:val="20"/>
                          <w:u w:val="single"/>
                          <w:lang w:val="it-IT"/>
                        </w:rPr>
                      </w:pPr>
                      <w:hyperlink r:id="rId9" w:history="1">
                        <w:r w:rsidRPr="00CE29BE">
                          <w:rPr>
                            <w:rStyle w:val="Hyperlink"/>
                            <w:rFonts w:asciiTheme="majorBidi" w:hAnsiTheme="majorBidi" w:cstheme="majorBidi"/>
                            <w:color w:val="FFFFFF"/>
                            <w:sz w:val="20"/>
                            <w:szCs w:val="20"/>
                            <w:lang w:val="it-IT"/>
                          </w:rPr>
                          <w:t>www.alqolam.ac.i</w:t>
                        </w:r>
                      </w:hyperlink>
                      <w:r w:rsidRPr="00CE29BE">
                        <w:rPr>
                          <w:rFonts w:asciiTheme="majorBidi" w:hAnsiTheme="majorBidi" w:cstheme="majorBidi"/>
                          <w:color w:val="FFFFFF"/>
                          <w:sz w:val="20"/>
                          <w:szCs w:val="20"/>
                          <w:u w:val="single"/>
                          <w:lang w:val="it-IT"/>
                        </w:rPr>
                        <w:t>d</w:t>
                      </w:r>
                      <w:r w:rsidRPr="00CE29BE">
                        <w:rPr>
                          <w:rFonts w:asciiTheme="majorBidi" w:hAnsiTheme="majorBidi" w:cstheme="majorBidi"/>
                          <w:sz w:val="20"/>
                          <w:szCs w:val="20"/>
                          <w:u w:val="single"/>
                          <w:lang w:val="it-IT"/>
                        </w:rPr>
                        <w:t xml:space="preserve"> </w:t>
                      </w:r>
                    </w:p>
                    <w:p w14:paraId="4DE5885D" w14:textId="77777777" w:rsidR="0082348C" w:rsidRPr="0082348C" w:rsidRDefault="0082348C" w:rsidP="0082348C">
                      <w:pPr>
                        <w:jc w:val="center"/>
                        <w:rPr>
                          <w:rFonts w:asciiTheme="majorBidi" w:hAnsiTheme="majorBidi" w:cstheme="majorBidi"/>
                          <w:sz w:val="16"/>
                          <w:szCs w:val="16"/>
                          <w:lang w:val="it-IT"/>
                        </w:rPr>
                      </w:pPr>
                    </w:p>
                  </w:txbxContent>
                </v:textbox>
                <w10:wrap anchorx="page"/>
              </v:rect>
            </w:pict>
          </mc:Fallback>
        </mc:AlternateContent>
      </w:r>
      <w:r>
        <w:rPr>
          <w:rFonts w:asciiTheme="majorBidi" w:hAnsiTheme="majorBidi" w:cstheme="majorBidi"/>
          <w:b/>
          <w:bCs/>
          <w:noProof/>
          <w:sz w:val="28"/>
          <w:szCs w:val="28"/>
        </w:rPr>
        <w:drawing>
          <wp:anchor distT="0" distB="0" distL="114300" distR="114300" simplePos="0" relativeHeight="251659264" behindDoc="0" locked="0" layoutInCell="1" allowOverlap="1" wp14:anchorId="192AC360" wp14:editId="1AFB1F16">
            <wp:simplePos x="0" y="0"/>
            <wp:positionH relativeFrom="page">
              <wp:align>left</wp:align>
            </wp:positionH>
            <wp:positionV relativeFrom="paragraph">
              <wp:posOffset>-928370</wp:posOffset>
            </wp:positionV>
            <wp:extent cx="7571740" cy="1000125"/>
            <wp:effectExtent l="0" t="0" r="0" b="9525"/>
            <wp:wrapNone/>
            <wp:docPr id="19729881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1740" cy="1000125"/>
                    </a:xfrm>
                    <a:prstGeom prst="rect">
                      <a:avLst/>
                    </a:prstGeom>
                    <a:noFill/>
                  </pic:spPr>
                </pic:pic>
              </a:graphicData>
            </a:graphic>
          </wp:anchor>
        </w:drawing>
      </w:r>
      <w:r>
        <w:rPr>
          <w:rFonts w:asciiTheme="majorBidi" w:hAnsiTheme="majorBidi" w:cstheme="majorBidi"/>
          <w:b/>
          <w:bCs/>
          <w:noProof/>
          <w:sz w:val="24"/>
          <w:szCs w:val="24"/>
          <w:lang w:val="zh-CN"/>
        </w:rPr>
        <w:drawing>
          <wp:anchor distT="0" distB="0" distL="114300" distR="114300" simplePos="0" relativeHeight="251662336" behindDoc="0" locked="0" layoutInCell="1" allowOverlap="1" wp14:anchorId="3DED2678" wp14:editId="033B42FE">
            <wp:simplePos x="0" y="0"/>
            <wp:positionH relativeFrom="column">
              <wp:posOffset>-160020</wp:posOffset>
            </wp:positionH>
            <wp:positionV relativeFrom="page">
              <wp:posOffset>255270</wp:posOffset>
            </wp:positionV>
            <wp:extent cx="914400" cy="247015"/>
            <wp:effectExtent l="0" t="0" r="0" b="635"/>
            <wp:wrapThrough wrapText="bothSides">
              <wp:wrapPolygon edited="0">
                <wp:start x="0" y="0"/>
                <wp:lineTo x="0" y="19990"/>
                <wp:lineTo x="21150" y="19990"/>
                <wp:lineTo x="21150" y="4997"/>
                <wp:lineTo x="20250" y="0"/>
                <wp:lineTo x="0" y="0"/>
              </wp:wrapPolygon>
            </wp:wrapThrough>
            <wp:docPr id="9331589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247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DE99319" wp14:editId="48CFF66C">
            <wp:simplePos x="0" y="0"/>
            <wp:positionH relativeFrom="margin">
              <wp:posOffset>-161925</wp:posOffset>
            </wp:positionH>
            <wp:positionV relativeFrom="paragraph">
              <wp:posOffset>-868045</wp:posOffset>
            </wp:positionV>
            <wp:extent cx="914400" cy="278130"/>
            <wp:effectExtent l="0" t="0" r="0" b="7620"/>
            <wp:wrapNone/>
            <wp:docPr id="9859246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bCs/>
          <w:noProof/>
          <w:sz w:val="28"/>
          <w:szCs w:val="28"/>
        </w:rPr>
        <w:drawing>
          <wp:anchor distT="0" distB="0" distL="114300" distR="114300" simplePos="0" relativeHeight="251660288" behindDoc="0" locked="0" layoutInCell="1" allowOverlap="1" wp14:anchorId="14BD0731" wp14:editId="4817304D">
            <wp:simplePos x="0" y="0"/>
            <wp:positionH relativeFrom="column">
              <wp:posOffset>-822960</wp:posOffset>
            </wp:positionH>
            <wp:positionV relativeFrom="page">
              <wp:align>top</wp:align>
            </wp:positionV>
            <wp:extent cx="619005" cy="588491"/>
            <wp:effectExtent l="0" t="0" r="0" b="2540"/>
            <wp:wrapNone/>
            <wp:docPr id="562985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005" cy="5884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C2E582" w14:textId="0328A5BB" w:rsidR="00E8503A" w:rsidRPr="0082348C" w:rsidRDefault="00E8503A">
      <w:pPr>
        <w:spacing w:after="0" w:line="240" w:lineRule="auto"/>
        <w:jc w:val="center"/>
        <w:rPr>
          <w:rFonts w:asciiTheme="majorBidi" w:hAnsiTheme="majorBidi" w:cstheme="majorBidi"/>
          <w:b/>
          <w:bCs/>
          <w:sz w:val="28"/>
          <w:szCs w:val="28"/>
          <w:lang w:val="it-IT"/>
        </w:rPr>
      </w:pPr>
    </w:p>
    <w:p w14:paraId="5E8C722F" w14:textId="68E1B199" w:rsidR="00914024" w:rsidRPr="00914024" w:rsidRDefault="00E06C77" w:rsidP="00914024">
      <w:pPr>
        <w:spacing w:after="0" w:line="240" w:lineRule="auto"/>
        <w:jc w:val="center"/>
        <w:rPr>
          <w:rFonts w:asciiTheme="majorBidi" w:hAnsiTheme="majorBidi" w:cstheme="majorBidi"/>
          <w:b/>
          <w:bCs/>
          <w:sz w:val="28"/>
          <w:szCs w:val="28"/>
          <w:lang w:val="zh-CN"/>
        </w:rPr>
      </w:pPr>
      <w:r>
        <w:rPr>
          <w:rFonts w:asciiTheme="majorBidi" w:hAnsiTheme="majorBidi" w:cstheme="majorBidi"/>
          <w:b/>
          <w:bCs/>
          <w:sz w:val="28"/>
          <w:szCs w:val="28"/>
          <w:lang w:val="zh-CN"/>
        </w:rPr>
        <w:t>RACISM IN THE FREEDOM WRITERS MOVIE</w:t>
      </w:r>
      <w:r>
        <w:rPr>
          <w:rFonts w:asciiTheme="majorBidi" w:hAnsiTheme="majorBidi" w:cstheme="majorBidi"/>
          <w:b/>
          <w:bCs/>
          <w:sz w:val="28"/>
          <w:szCs w:val="28"/>
          <w:lang w:val="id-ID"/>
        </w:rPr>
        <w:t xml:space="preserve"> BY </w:t>
      </w:r>
      <w:r>
        <w:rPr>
          <w:rFonts w:asciiTheme="majorBidi" w:hAnsiTheme="majorBidi" w:cstheme="majorBidi"/>
          <w:b/>
          <w:bCs/>
          <w:sz w:val="28"/>
          <w:szCs w:val="28"/>
          <w:lang w:val="id-ID"/>
        </w:rPr>
        <w:t xml:space="preserve">RICHARD LAGRAVENESE: </w:t>
      </w:r>
    </w:p>
    <w:p w14:paraId="20B5AE90" w14:textId="687B1307" w:rsidR="00B811DB" w:rsidRDefault="00E06C77">
      <w:pPr>
        <w:spacing w:after="0" w:line="240" w:lineRule="auto"/>
        <w:jc w:val="center"/>
        <w:rPr>
          <w:rFonts w:asciiTheme="majorBidi" w:hAnsiTheme="majorBidi" w:cstheme="majorBidi"/>
          <w:b/>
          <w:bCs/>
          <w:sz w:val="28"/>
          <w:szCs w:val="28"/>
          <w:lang w:val="zh-CN"/>
        </w:rPr>
      </w:pPr>
      <w:r>
        <w:rPr>
          <w:rFonts w:asciiTheme="majorBidi" w:hAnsiTheme="majorBidi" w:cstheme="majorBidi"/>
          <w:b/>
          <w:bCs/>
          <w:sz w:val="28"/>
          <w:szCs w:val="28"/>
          <w:lang w:val="id-ID"/>
        </w:rPr>
        <w:t xml:space="preserve">A </w:t>
      </w:r>
      <w:r>
        <w:rPr>
          <w:rFonts w:asciiTheme="majorBidi" w:hAnsiTheme="majorBidi" w:cstheme="majorBidi"/>
          <w:b/>
          <w:bCs/>
          <w:sz w:val="28"/>
          <w:szCs w:val="28"/>
          <w:lang w:val="zh-CN"/>
        </w:rPr>
        <w:t xml:space="preserve">CRITICAL DISCOURSE ANALYSIS </w:t>
      </w:r>
      <w:r>
        <w:rPr>
          <w:rFonts w:asciiTheme="majorBidi" w:hAnsiTheme="majorBidi" w:cstheme="majorBidi"/>
          <w:b/>
          <w:bCs/>
          <w:sz w:val="28"/>
          <w:szCs w:val="28"/>
          <w:lang w:val="id-ID"/>
        </w:rPr>
        <w:t xml:space="preserve"> PERSPECTIVE</w:t>
      </w:r>
    </w:p>
    <w:p w14:paraId="74F69F47" w14:textId="77777777" w:rsidR="00B811DB" w:rsidRDefault="00B811DB">
      <w:pPr>
        <w:spacing w:after="0" w:line="240" w:lineRule="auto"/>
        <w:jc w:val="center"/>
        <w:rPr>
          <w:rFonts w:asciiTheme="majorBidi" w:hAnsiTheme="majorBidi" w:cstheme="majorBidi"/>
          <w:b/>
          <w:bCs/>
          <w:sz w:val="24"/>
          <w:szCs w:val="24"/>
          <w:lang w:val="zh-CN"/>
        </w:rPr>
      </w:pPr>
    </w:p>
    <w:p w14:paraId="3449663F" w14:textId="65B641D5" w:rsidR="00B811DB" w:rsidRDefault="00B811DB">
      <w:pPr>
        <w:spacing w:after="0" w:line="240" w:lineRule="auto"/>
        <w:jc w:val="center"/>
        <w:rPr>
          <w:rFonts w:asciiTheme="majorBidi" w:hAnsiTheme="majorBidi" w:cstheme="majorBidi"/>
          <w:b/>
          <w:bCs/>
          <w:sz w:val="24"/>
          <w:szCs w:val="24"/>
          <w:lang w:val="zh-CN"/>
        </w:rPr>
      </w:pPr>
    </w:p>
    <w:p w14:paraId="7EE457AC" w14:textId="0FB186BC" w:rsidR="00B811DB" w:rsidRDefault="00E06C77" w:rsidP="00914024">
      <w:pPr>
        <w:spacing w:after="0" w:line="240" w:lineRule="auto"/>
        <w:ind w:left="5040"/>
        <w:rPr>
          <w:rFonts w:asciiTheme="majorBidi" w:hAnsiTheme="majorBidi" w:cstheme="majorBidi"/>
          <w:sz w:val="24"/>
          <w:szCs w:val="24"/>
          <w:lang w:val="zh-CN"/>
        </w:rPr>
      </w:pPr>
      <w:r>
        <w:rPr>
          <w:rFonts w:asciiTheme="majorBidi" w:hAnsiTheme="majorBidi" w:cstheme="majorBidi"/>
          <w:sz w:val="24"/>
          <w:szCs w:val="24"/>
          <w:lang w:val="zh-CN"/>
        </w:rPr>
        <w:t>Siti Nurrotul Aini</w:t>
      </w:r>
    </w:p>
    <w:p w14:paraId="19046B0E" w14:textId="60CDACA4" w:rsidR="00B811DB" w:rsidRDefault="00E06C77" w:rsidP="00914024">
      <w:pPr>
        <w:spacing w:after="0" w:line="240" w:lineRule="auto"/>
        <w:ind w:left="5040"/>
        <w:rPr>
          <w:rFonts w:asciiTheme="majorBidi" w:hAnsiTheme="majorBidi" w:cstheme="majorBidi"/>
          <w:sz w:val="24"/>
          <w:szCs w:val="24"/>
          <w:lang w:val="zh-CN"/>
        </w:rPr>
      </w:pPr>
      <w:r>
        <w:rPr>
          <w:rFonts w:asciiTheme="majorBidi" w:hAnsiTheme="majorBidi" w:cstheme="majorBidi"/>
          <w:sz w:val="24"/>
          <w:szCs w:val="24"/>
          <w:lang w:val="zh-CN"/>
        </w:rPr>
        <w:t>Joko Wibowo</w:t>
      </w:r>
    </w:p>
    <w:p w14:paraId="598BBE71" w14:textId="5D2FB5C6" w:rsidR="00B811DB" w:rsidRDefault="00B811DB" w:rsidP="00914024">
      <w:pPr>
        <w:spacing w:after="0" w:line="240" w:lineRule="auto"/>
        <w:ind w:left="5040"/>
        <w:rPr>
          <w:rFonts w:asciiTheme="majorBidi" w:hAnsiTheme="majorBidi" w:cstheme="majorBidi"/>
          <w:sz w:val="24"/>
          <w:szCs w:val="24"/>
        </w:rPr>
      </w:pPr>
    </w:p>
    <w:p w14:paraId="02BA3EFC" w14:textId="77777777" w:rsidR="00914024" w:rsidRPr="00914024" w:rsidRDefault="00914024" w:rsidP="00914024">
      <w:pPr>
        <w:spacing w:after="0" w:line="240" w:lineRule="auto"/>
        <w:ind w:left="5040"/>
        <w:rPr>
          <w:rFonts w:asciiTheme="majorBidi" w:hAnsiTheme="majorBidi" w:cstheme="majorBidi"/>
          <w:sz w:val="24"/>
          <w:szCs w:val="24"/>
        </w:rPr>
      </w:pPr>
    </w:p>
    <w:p w14:paraId="6115E464" w14:textId="77777777" w:rsidR="00B811DB" w:rsidRDefault="00E06C77" w:rsidP="00914024">
      <w:pPr>
        <w:spacing w:after="0" w:line="240" w:lineRule="auto"/>
        <w:ind w:left="5040"/>
        <w:rPr>
          <w:rFonts w:asciiTheme="majorBidi" w:hAnsiTheme="majorBidi" w:cstheme="majorBidi"/>
          <w:sz w:val="24"/>
          <w:szCs w:val="24"/>
          <w:lang w:val="zh-CN"/>
        </w:rPr>
      </w:pPr>
      <w:r>
        <w:rPr>
          <w:rFonts w:asciiTheme="majorBidi" w:hAnsiTheme="majorBidi" w:cstheme="majorBidi"/>
          <w:sz w:val="24"/>
          <w:szCs w:val="24"/>
          <w:lang w:val="zh-CN"/>
        </w:rPr>
        <w:t>University of Al-Qolam Malang</w:t>
      </w:r>
    </w:p>
    <w:p w14:paraId="1FE7CD63" w14:textId="491C2DAC" w:rsidR="00B811DB" w:rsidRDefault="00E06C77" w:rsidP="00914024">
      <w:pPr>
        <w:spacing w:after="0" w:line="240" w:lineRule="auto"/>
        <w:ind w:left="5040"/>
        <w:rPr>
          <w:rFonts w:asciiTheme="majorBidi" w:hAnsiTheme="majorBidi" w:cstheme="majorBidi"/>
          <w:b/>
          <w:bCs/>
          <w:sz w:val="24"/>
          <w:szCs w:val="24"/>
          <w:lang w:val="zh-CN"/>
        </w:rPr>
      </w:pPr>
      <w:hyperlink r:id="rId14" w:history="1">
        <w:r>
          <w:rPr>
            <w:rStyle w:val="Hyperlink"/>
            <w:rFonts w:asciiTheme="majorBidi" w:hAnsiTheme="majorBidi" w:cstheme="majorBidi"/>
            <w:sz w:val="24"/>
            <w:szCs w:val="24"/>
            <w:lang w:val="zh-CN"/>
          </w:rPr>
          <w:t>jokowibowo@alqolam.ac.id</w:t>
        </w:r>
      </w:hyperlink>
      <w:r>
        <w:rPr>
          <w:rFonts w:asciiTheme="majorBidi" w:hAnsiTheme="majorBidi" w:cstheme="majorBidi"/>
          <w:b/>
          <w:bCs/>
          <w:sz w:val="24"/>
          <w:szCs w:val="24"/>
          <w:lang w:val="zh-CN"/>
        </w:rPr>
        <w:t xml:space="preserve"> </w:t>
      </w:r>
    </w:p>
    <w:p w14:paraId="1ABF0883" w14:textId="66A895F2" w:rsidR="00B811DB" w:rsidRDefault="00E8503A">
      <w:pPr>
        <w:spacing w:after="0" w:line="240" w:lineRule="auto"/>
        <w:jc w:val="center"/>
        <w:rPr>
          <w:rFonts w:asciiTheme="majorBidi" w:hAnsiTheme="majorBidi" w:cstheme="majorBidi"/>
          <w:b/>
          <w:bCs/>
          <w:sz w:val="24"/>
          <w:szCs w:val="24"/>
          <w:lang w:val="zh-CN"/>
        </w:rPr>
      </w:pPr>
      <w:r>
        <w:rPr>
          <w:rFonts w:asciiTheme="majorBidi" w:hAnsiTheme="majorBidi" w:cstheme="majorBidi"/>
          <w:b/>
          <w:bCs/>
          <w:noProof/>
          <w:sz w:val="24"/>
          <w:szCs w:val="24"/>
          <w:lang w:val="zh-CN"/>
        </w:rPr>
        <mc:AlternateContent>
          <mc:Choice Requires="wps">
            <w:drawing>
              <wp:anchor distT="4294967295" distB="4294967295" distL="114300" distR="114300" simplePos="0" relativeHeight="251658240" behindDoc="0" locked="0" layoutInCell="1" allowOverlap="1" wp14:anchorId="7CECD890" wp14:editId="6C8D5694">
                <wp:simplePos x="0" y="0"/>
                <wp:positionH relativeFrom="margin">
                  <wp:align>right</wp:align>
                </wp:positionH>
                <wp:positionV relativeFrom="paragraph">
                  <wp:posOffset>165666</wp:posOffset>
                </wp:positionV>
                <wp:extent cx="5932170" cy="0"/>
                <wp:effectExtent l="0" t="0" r="0" b="0"/>
                <wp:wrapNone/>
                <wp:docPr id="2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217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08707D" id="Straight Connector 2" o:spid="_x0000_s1026" style="position:absolute;z-index:2516582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15.9pt,13.05pt" to="88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" strokeweight=".25pt">
                <o:lock v:ext="edit" shapetype="f"/>
                <w10:wrap anchorx="margin"/>
              </v:line>
            </w:pict>
          </mc:Fallback>
        </mc:AlternateContent>
      </w:r>
    </w:p>
    <w:p w14:paraId="2DB65040" w14:textId="091E3374" w:rsidR="00B811DB" w:rsidRDefault="00B811DB">
      <w:pPr>
        <w:spacing w:after="0" w:line="240" w:lineRule="auto"/>
        <w:jc w:val="center"/>
        <w:rPr>
          <w:rFonts w:asciiTheme="majorBidi" w:hAnsiTheme="majorBidi" w:cstheme="majorBidi"/>
          <w:b/>
          <w:bCs/>
          <w:sz w:val="24"/>
          <w:szCs w:val="24"/>
          <w:lang w:val="zh-CN"/>
        </w:rPr>
      </w:pPr>
    </w:p>
    <w:p w14:paraId="463165BD" w14:textId="77777777" w:rsidR="00B811DB" w:rsidRDefault="00E06C77">
      <w:pPr>
        <w:spacing w:after="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Abstract</w:t>
      </w:r>
    </w:p>
    <w:p w14:paraId="7018F03B" w14:textId="77777777" w:rsidR="00B811DB" w:rsidRDefault="00B811DB">
      <w:pPr>
        <w:spacing w:after="0" w:line="240" w:lineRule="auto"/>
        <w:jc w:val="center"/>
        <w:rPr>
          <w:rFonts w:asciiTheme="majorBidi" w:hAnsiTheme="majorBidi" w:cstheme="majorBidi"/>
          <w:b/>
          <w:bCs/>
          <w:sz w:val="24"/>
          <w:szCs w:val="24"/>
          <w:lang w:val="zh-CN"/>
        </w:rPr>
      </w:pPr>
    </w:p>
    <w:p w14:paraId="07C4E8D8" w14:textId="13BE8C9C"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lang w:val="zh-CN"/>
        </w:rPr>
        <w:t xml:space="preserve">Racism is not the strange topic anymore for the people worldwide. One of the movies that raised this theme is The </w:t>
      </w:r>
      <w:r>
        <w:rPr>
          <w:rFonts w:asciiTheme="majorBidi" w:hAnsiTheme="majorBidi" w:cstheme="majorBidi"/>
          <w:sz w:val="24"/>
          <w:szCs w:val="24"/>
        </w:rPr>
        <w:t>Freedom Writers.</w:t>
      </w:r>
      <w:r>
        <w:rPr>
          <w:rFonts w:asciiTheme="majorBidi" w:hAnsiTheme="majorBidi" w:cstheme="majorBidi"/>
          <w:sz w:val="24"/>
          <w:szCs w:val="24"/>
          <w:lang w:val="zh-CN"/>
        </w:rPr>
        <w:t xml:space="preserve"> </w:t>
      </w:r>
      <w:r>
        <w:rPr>
          <w:rFonts w:asciiTheme="majorBidi" w:hAnsiTheme="majorBidi" w:cstheme="majorBidi"/>
          <w:sz w:val="24"/>
          <w:szCs w:val="24"/>
        </w:rPr>
        <w:t xml:space="preserve">This movie is an American biographical drama movie written and directed by Richard </w:t>
      </w:r>
      <w:proofErr w:type="spellStart"/>
      <w:r>
        <w:rPr>
          <w:rFonts w:asciiTheme="majorBidi" w:hAnsiTheme="majorBidi" w:cstheme="majorBidi"/>
          <w:sz w:val="24"/>
          <w:szCs w:val="24"/>
        </w:rPr>
        <w:t>LaGravenese</w:t>
      </w:r>
      <w:proofErr w:type="spellEnd"/>
      <w:r>
        <w:rPr>
          <w:rFonts w:asciiTheme="majorBidi" w:hAnsiTheme="majorBidi" w:cstheme="majorBidi"/>
          <w:sz w:val="24"/>
          <w:szCs w:val="24"/>
        </w:rPr>
        <w:t xml:space="preserve"> in 2007. This study will identify racism using Van Dijk's Critical Discourse Analysis theory in the text dimension as reflected in The Freedom Writers movie. </w:t>
      </w:r>
      <w:r>
        <w:rPr>
          <w:rFonts w:asciiTheme="majorBidi" w:hAnsiTheme="majorBidi" w:cstheme="majorBidi"/>
          <w:sz w:val="24"/>
          <w:szCs w:val="24"/>
          <w:lang w:val="zh-CN"/>
        </w:rPr>
        <w:t xml:space="preserve">This study is a descriptive qualitative approach </w:t>
      </w:r>
      <w:r>
        <w:rPr>
          <w:rFonts w:asciiTheme="majorBidi" w:hAnsiTheme="majorBidi" w:cstheme="majorBidi"/>
          <w:sz w:val="24"/>
          <w:szCs w:val="24"/>
        </w:rPr>
        <w:t xml:space="preserve">using Teun A. Van Dijk's Critical Discourse Analysis and only </w:t>
      </w:r>
      <w:proofErr w:type="gramStart"/>
      <w:r>
        <w:rPr>
          <w:rFonts w:asciiTheme="majorBidi" w:hAnsiTheme="majorBidi" w:cstheme="majorBidi"/>
          <w:sz w:val="24"/>
          <w:szCs w:val="24"/>
        </w:rPr>
        <w:t>focus</w:t>
      </w:r>
      <w:proofErr w:type="gramEnd"/>
      <w:r>
        <w:rPr>
          <w:rFonts w:asciiTheme="majorBidi" w:hAnsiTheme="majorBidi" w:cstheme="majorBidi"/>
          <w:sz w:val="24"/>
          <w:szCs w:val="24"/>
        </w:rPr>
        <w:t xml:space="preserve"> on text dimension (Macro Structure, Superstructure, and Microstructure). The main theme in the movie is the struggle against </w:t>
      </w:r>
      <w:r>
        <w:rPr>
          <w:rFonts w:asciiTheme="majorBidi" w:hAnsiTheme="majorBidi" w:cstheme="majorBidi"/>
          <w:sz w:val="24"/>
          <w:szCs w:val="24"/>
        </w:rPr>
        <w:t xml:space="preserve">racism through education with the sub-theme of education as a tool of social change, highlighting Erin Gruwell's efforts to overcome racial divisions in her classroom through innovative teaching methods. The movie's structure begins with exposition, rising action, climax, falling action, and resolution that illustrate the challenges and successes in changing attitudes and promoting inclusivity in Erin's classroom. In this study, 11 texts in the scenes were found to contain elements of racism such as racial </w:t>
      </w:r>
      <w:r>
        <w:rPr>
          <w:rFonts w:asciiTheme="majorBidi" w:hAnsiTheme="majorBidi" w:cstheme="majorBidi"/>
          <w:sz w:val="24"/>
          <w:szCs w:val="24"/>
        </w:rPr>
        <w:t>discrimination and systemic injustice, structural racism, negative stereotyping, and ignorance of context. Racism can cause traumatizing, violent effects on individuals, anger and irritation, and others.</w:t>
      </w:r>
    </w:p>
    <w:p w14:paraId="28255F0B" w14:textId="77777777" w:rsidR="00B811DB" w:rsidRDefault="00B811DB">
      <w:pPr>
        <w:spacing w:after="0" w:line="240" w:lineRule="auto"/>
        <w:jc w:val="both"/>
        <w:rPr>
          <w:rFonts w:asciiTheme="majorBidi" w:hAnsiTheme="majorBidi" w:cstheme="majorBidi"/>
          <w:b/>
          <w:bCs/>
          <w:sz w:val="24"/>
          <w:szCs w:val="24"/>
          <w:lang w:val="zh-CN"/>
        </w:rPr>
      </w:pPr>
    </w:p>
    <w:p w14:paraId="3CBBE1CB" w14:textId="2E2B7E19" w:rsidR="00B811DB" w:rsidRDefault="00E06C77">
      <w:pPr>
        <w:spacing w:after="0" w:line="240" w:lineRule="auto"/>
        <w:jc w:val="both"/>
        <w:rPr>
          <w:rFonts w:asciiTheme="majorBidi" w:hAnsiTheme="majorBidi" w:cstheme="majorBidi"/>
          <w:i/>
          <w:iCs/>
          <w:sz w:val="24"/>
          <w:szCs w:val="24"/>
          <w:lang w:val="zh-CN"/>
        </w:rPr>
      </w:pPr>
      <w:r>
        <w:rPr>
          <w:rFonts w:asciiTheme="majorBidi" w:hAnsiTheme="majorBidi" w:cstheme="majorBidi"/>
          <w:i/>
          <w:iCs/>
          <w:sz w:val="24"/>
          <w:szCs w:val="24"/>
          <w:lang w:val="zh-CN"/>
        </w:rPr>
        <w:t>Keywords: Racism, Education, The Freedom Writers Movie, Van Dijk’s CDA</w:t>
      </w:r>
    </w:p>
    <w:p w14:paraId="0ED1F673" w14:textId="77777777" w:rsidR="00B811DB" w:rsidRDefault="00B811DB">
      <w:pPr>
        <w:spacing w:after="0" w:line="240" w:lineRule="auto"/>
        <w:jc w:val="both"/>
        <w:rPr>
          <w:rFonts w:asciiTheme="majorBidi" w:hAnsiTheme="majorBidi" w:cstheme="majorBidi"/>
          <w:i/>
          <w:iCs/>
          <w:sz w:val="24"/>
          <w:szCs w:val="24"/>
          <w:lang w:val="zh-CN"/>
        </w:rPr>
      </w:pPr>
    </w:p>
    <w:p w14:paraId="27E85B1E" w14:textId="77777777" w:rsidR="00B811DB" w:rsidRDefault="00B811DB">
      <w:pPr>
        <w:spacing w:after="0" w:line="240" w:lineRule="auto"/>
        <w:jc w:val="both"/>
        <w:rPr>
          <w:rFonts w:asciiTheme="majorBidi" w:hAnsiTheme="majorBidi" w:cstheme="majorBidi"/>
          <w:b/>
          <w:bCs/>
          <w:sz w:val="24"/>
          <w:szCs w:val="24"/>
          <w:lang w:val="zh-CN"/>
        </w:rPr>
      </w:pPr>
    </w:p>
    <w:p w14:paraId="17FC505D" w14:textId="77777777" w:rsidR="00B811DB" w:rsidRDefault="00E06C77">
      <w:pPr>
        <w:spacing w:after="0" w:line="240" w:lineRule="auto"/>
        <w:jc w:val="center"/>
        <w:rPr>
          <w:rFonts w:asciiTheme="majorBidi" w:hAnsiTheme="majorBidi" w:cstheme="majorBidi"/>
          <w:b/>
          <w:bCs/>
          <w:sz w:val="24"/>
          <w:szCs w:val="24"/>
          <w:lang w:val="zh-CN"/>
        </w:rPr>
      </w:pPr>
      <w:r>
        <w:rPr>
          <w:rFonts w:asciiTheme="majorBidi" w:hAnsiTheme="majorBidi" w:cstheme="majorBidi"/>
          <w:b/>
          <w:bCs/>
          <w:sz w:val="24"/>
          <w:szCs w:val="24"/>
          <w:lang w:val="zh-CN"/>
        </w:rPr>
        <w:t xml:space="preserve">INTRODUCTION </w:t>
      </w:r>
    </w:p>
    <w:p w14:paraId="45A3B7AF" w14:textId="77777777" w:rsidR="00B811DB" w:rsidRDefault="00B811DB">
      <w:pPr>
        <w:spacing w:after="0" w:line="240" w:lineRule="auto"/>
        <w:jc w:val="center"/>
        <w:rPr>
          <w:rFonts w:asciiTheme="majorBidi" w:hAnsiTheme="majorBidi" w:cstheme="majorBidi"/>
          <w:b/>
          <w:bCs/>
          <w:sz w:val="24"/>
          <w:szCs w:val="24"/>
          <w:lang w:val="zh-CN"/>
        </w:rPr>
      </w:pPr>
    </w:p>
    <w:p w14:paraId="34CA7B62" w14:textId="77777777" w:rsidR="00B811DB" w:rsidRDefault="00E06C77">
      <w:pPr>
        <w:spacing w:after="0" w:line="240" w:lineRule="auto"/>
        <w:ind w:firstLine="567"/>
        <w:jc w:val="both"/>
        <w:rPr>
          <w:rFonts w:asciiTheme="majorBidi" w:hAnsiTheme="majorBidi" w:cstheme="majorBidi"/>
          <w:sz w:val="24"/>
          <w:szCs w:val="24"/>
          <w:lang w:val="zh-CN"/>
        </w:rPr>
      </w:pPr>
      <w:r>
        <w:rPr>
          <w:rFonts w:asciiTheme="majorBidi" w:hAnsiTheme="majorBidi" w:cstheme="majorBidi"/>
          <w:sz w:val="24"/>
          <w:szCs w:val="24"/>
          <w:lang w:val="zh-CN"/>
        </w:rPr>
        <w:t>Racism is not the strange topic anymore for the people worldwide. Jayasuriya claims that implicit racism persists because he does not require the full and open support of the state and the law.</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{"citationItems":[{"id":"ITEM-1","itemData":{"author":[{"dropping-particle":"","family":"Hafizh","given":"Muhammad","non-dropping-particle":"Al","parse-names":false,"suffix":""}],"container-title":"In Proceedings of International Seminar on Language, Education, and Culture","id":"ITEM-1","issue":"October","issued":{"date-parts":[["2017"]]},"page":"186-194","title":"Portrait of Racism in Globalization Era: An Analysis of Jacqueline Woodson’s Novels","type":"paper-conference"},"locator":"18</w:instrText>
      </w:r>
      <w:r>
        <w:rPr>
          <w:rFonts w:asciiTheme="majorBidi" w:hAnsiTheme="majorBidi" w:cstheme="majorBidi"/>
          <w:sz w:val="24"/>
          <w:szCs w:val="24"/>
          <w:lang w:val="zh-CN"/>
        </w:rPr>
        <w:instrText>6","uris":["http://www.mendeley.com/documents/?uuid=0e1c890b-6f70-41b3-bb98-25ec96138876"]}],"mendeley":{"formattedCitation":"(Al Hafizh, 2017, p. 186)","plainTextFormattedCitation":"(Al Hafizh, 2017, p. 186)","previouslyFormattedCitation":"(Al Hafizh, 2017, p. 186)"},"properties":{"noteIndex":0},"schema":"https://github.com/citation-style-language/schema/raw/master/csl-citation.json"}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sz w:val="24"/>
          <w:szCs w:val="24"/>
          <w:lang w:val="zh-CN"/>
        </w:rPr>
        <w:t>(Al Hafizh, 2017, p. 186)</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According to Hughes and Kroehler, racism is the view that some racial groups are intrinsically superior while others are inferior.</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{"citationItems":[{"id":"ITEM-1","itemData":{"author":[{"dropping-particle":"","family":"Madula","given":"James","non-dropping-particle":"","parse-names":false,"suffix":""},{"dropping-particle":"","family":"Kuncara","given":"Singgih Daru","non-dropping-particle":"","parse-names":false,"suffix":""},{"dropping-particle":"","family":"Asanti","given":"Chris","non-dropping-particle":"","parse-names":false,"suffix":""}],"container-title":"Ilmu Budaya: Jurnal Bahasa, Sastra, Seni dan Budaya","id</w:instrText>
      </w:r>
      <w:r>
        <w:rPr>
          <w:rFonts w:asciiTheme="majorBidi" w:hAnsiTheme="majorBidi" w:cstheme="majorBidi"/>
          <w:sz w:val="24"/>
          <w:szCs w:val="24"/>
          <w:lang w:val="zh-CN"/>
        </w:rPr>
        <w:instrText>":"ITEM-1","issue":"2","issued":{"date-parts":[["2017"]]},"page":"126-139","title":"Rebellion Against Racism and Discrimination in the Movies Rise of the Planet of the Apes and Dawn of the Planet of the Apes","type":"article-journal","volume":"1"},"locator":"128","uris":["http://www.mendeley.com/documents/?uuid=dc963477-6021-461b-80c5-b28c5ad8187e"]}],"mendeley":{"formattedCitation":"(Madula et al., 2017, p. 128)","plainTextFormattedCitation":"(Madula et al., 2017, p. 128)","previouslyFormattedCitation":"(M</w:instrText>
      </w:r>
      <w:r>
        <w:rPr>
          <w:rFonts w:asciiTheme="majorBidi" w:hAnsiTheme="majorBidi" w:cstheme="majorBidi"/>
          <w:sz w:val="24"/>
          <w:szCs w:val="24"/>
          <w:lang w:val="zh-CN"/>
        </w:rPr>
        <w:instrText>adula et al., 2017, p. 128)"},"properties":{"noteIndex":0},"schema":"https://github.com/citation-style-language/schema/raw/master/csl-citation.json"}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(Madula et al., 2017, p. 128)</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The idea of racism is the exclusion of a group of individuals according to their race or ethnicity. Race and ethnicity are distinct concepts in that race refers more to biological and physical characteristics while ethnicity is a cultural concept centered on shared norms, values, beliefs, symbols and cultural practices.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{"citationItems":[{"id":"ITEM-1","itemData":{"author":[{"dropping-particle":"","family":"Suryani","given":"Zihan","non-dropping-particle":"","parse-names":false,"suffix":""},{"dropping-particle":"","family":"Dewi","given":"Dinie Anggraeni","non-dropping-particle":"","parse-names":false,"suffix":""}],"container-title":"Jurnal Kewarganegaraan","id":"ITEM-1","issue":"1","issued":{"date-parts":[["2021"]]},"page":"192-200","title":"Implementasi Pancasila Dalam Menghadapi Masalah Rasisme Dan Di</w:instrText>
      </w:r>
      <w:r>
        <w:rPr>
          <w:rFonts w:asciiTheme="majorBidi" w:hAnsiTheme="majorBidi" w:cstheme="majorBidi"/>
          <w:sz w:val="24"/>
          <w:szCs w:val="24"/>
          <w:lang w:val="zh-CN"/>
        </w:rPr>
        <w:instrText>skriminasi","type":"article-journal","volume":"5"},"locator":"196-198","uris":["http://www.mendeley.com/documents/?uuid=1995a3bd-f111-43c8-a31d-f4370e6ecb48"]}],"mendeley":{"formattedCitation":"(Suryani &amp; Dewi, 2021, pp. 196–198)","plainTextFormattedCitation":"(Suryani &amp; Dewi, 2021, pp. 196–198)","previouslyFormattedCitation":"(Suryani &amp; Dewi, 2021, pp. 196–198)"},"properties":{"noteIndex":0},"schema":"https://github.com/citation-style-language/schema/raw/master/csl-citation.json"}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(Suryani &amp; Dewi, 2021, pp. 196–198)</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Stuart Hall says that there are two types of racism: overt racism and inferential racism. Overt racism is the type that is overt and invisible. Second, inferential racism, which is a closed or implicit type of racism. This type of racism is hidden and always in a very subtle and sometimes humorous manner. The stereotypes that are put forward against minority groups are based on the fact that movies, soap operas and advertisements intentionally promote racism.</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Islam","given":"Nurul","non-dropping-particle":"","parse-names":false,"suffix":""}],"container-title":"SHOUTIKA","id":"ITEM-1","issue":"2","issued":{"date-parts":[["2021"]]},"page":"52-63","title":"Representasi Rasisme dan Media Massa","type":"article-journal","volume":"1"},"locator":"57","uris":["http://www.mendeley.com/documents/?uuid=f7834602-f023-472e-bf1c-299d458b2cb6"]}],"mendeley":{"formattedCi</w:instrText>
      </w:r>
      <w:r>
        <w:rPr>
          <w:rFonts w:asciiTheme="majorBidi" w:hAnsiTheme="majorBidi" w:cstheme="majorBidi"/>
          <w:sz w:val="24"/>
          <w:szCs w:val="24"/>
          <w:lang w:val="zh-CN"/>
        </w:rPr>
        <w:instrText>tation":"(Islam, 2021, p. 57)","plainTextFormattedCitation":"(Islam, 2021, p. 57)","previouslyFormattedCitation":"(Islam, 2021, p. 57)"},"properties":{"noteIndex":0},"schema":"https://github.com/citation-style-language/schema/raw/master/csl-citation.json"}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(Islam, 2021, p. 57)</w:t>
      </w:r>
      <w:r>
        <w:rPr>
          <w:rStyle w:val="FootnoteReference"/>
          <w:rFonts w:asciiTheme="majorBidi" w:hAnsiTheme="majorBidi" w:cstheme="majorBidi"/>
          <w:sz w:val="24"/>
          <w:szCs w:val="24"/>
          <w:lang w:val="zh-CN"/>
        </w:rPr>
        <w:fldChar w:fldCharType="end"/>
      </w:r>
    </w:p>
    <w:p w14:paraId="56EC2B07" w14:textId="77777777" w:rsidR="00B811DB" w:rsidRDefault="00E06C77">
      <w:pPr>
        <w:spacing w:after="0" w:line="240" w:lineRule="auto"/>
        <w:ind w:firstLine="567"/>
        <w:jc w:val="both"/>
        <w:rPr>
          <w:rFonts w:asciiTheme="majorBidi" w:hAnsiTheme="majorBidi" w:cstheme="majorBidi"/>
          <w:sz w:val="24"/>
          <w:szCs w:val="24"/>
          <w:lang w:val="zh-CN"/>
        </w:rPr>
      </w:pPr>
      <w:r>
        <w:rPr>
          <w:rFonts w:asciiTheme="majorBidi" w:hAnsiTheme="majorBidi" w:cstheme="majorBidi"/>
          <w:sz w:val="24"/>
          <w:szCs w:val="24"/>
          <w:lang w:val="zh-CN"/>
        </w:rPr>
        <w:t>Many cases of human rights violations related to differences in skin colour have been recorded in history.</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{"citationItems":[{"id":"ITEM-1","itemData":{"author":[{"dropping-particle":"","family":"Rhizky","given":"Deani Prionazvi","non-dropping-particle":"","parse-names":false,"suffix":""}],"container-title":"Restorica: Jurnal Ilmiah Ilmu Administrasi Negara dan Ilmu Komunikasi","id":"ITEM-1","issue":"2","issued":{"date-parts":[["2021"]]},"page":"41-50","title":"Wacana Rasisme dalam Film\" Blindspotting\"","type":"article-journal","volume":"7"},"locator":"42","uris":["http://www.mendeley.com/do</w:instrText>
      </w:r>
      <w:r>
        <w:rPr>
          <w:rFonts w:asciiTheme="majorBidi" w:hAnsiTheme="majorBidi" w:cstheme="majorBidi"/>
          <w:sz w:val="24"/>
          <w:szCs w:val="24"/>
          <w:lang w:val="zh-CN"/>
        </w:rPr>
        <w:instrText>cuments/?uuid=0a40e970-c380-4921-bee7-7a9087af521e"]}],"mendeley":{"formattedCitation":"(Rhizky, 2021, p. 42)","plainTextFormattedCitation":"(Rhizky, 2021, p. 42)","previouslyFormattedCitation":"(Rhizky, 2021, p. 42)"},"properties":{"noteIndex":0},"schema":"https://github.com/citation-style-language/schema/raw/master/csl-citation.json"}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(Rhizky, 2021, p. 42)</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Because of their belief that these different groups should be bullied, racism has been observed in a number of countries, including the United States.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 xml:space="preserve">ADDIN CSL_CITATION {"citationItems":[{"id":"ITEM-1","itemData":{"author":[{"dropping-particle":"","family":"Pakaya","given":"Mohammad Fadil","non-dropping-particle":"","parse-names":false,"suffix":""},{"dropping-particle":"","family":"Mariana","given":"Ana","non-dropping-particle":"","parse-names":false,"suffix":""},{"dropping-particle":"","family":"Husain","given":"Dahlia","non-dropping-particle":"","parse-names":false,"suffix":""}],"container-title":"Journal of English Language Teaching, Linguistics, and </w:instrText>
      </w:r>
      <w:r>
        <w:rPr>
          <w:rFonts w:asciiTheme="majorBidi" w:hAnsiTheme="majorBidi" w:cstheme="majorBidi"/>
          <w:sz w:val="24"/>
          <w:szCs w:val="24"/>
          <w:lang w:val="zh-CN"/>
        </w:rPr>
        <w:instrText>Literature Studies","id":"ITEM-1","issue":"2","issued":{"date-parts":[["2021"]]},"page":"87-103","title":"Analysis of Racism in “12 Years A Slave” Movie Directed By Steve Mcqueen","type":"article-journal","volume":"1"},"locator":"87-88","uris":["http://www.mendeley.com/documents/?uuid=849b2c97-e094-4f1e-9807-97fbd141ce65"]}],"mendeley":{"formattedCitation":"(Pakaya et al., 2021, pp. 87–88)","plainTextFormattedCitation":"(Pakaya et al., 2021, pp. 87–88)","previouslyFormattedCitation":"(Pakaya et al., 2021, p</w:instrText>
      </w:r>
      <w:r>
        <w:rPr>
          <w:rFonts w:asciiTheme="majorBidi" w:hAnsiTheme="majorBidi" w:cstheme="majorBidi"/>
          <w:sz w:val="24"/>
          <w:szCs w:val="24"/>
          <w:lang w:val="zh-CN"/>
        </w:rPr>
        <w:instrText>p. 87–88)"},"properties":{"noteIndex":0},"schema":"https://github.com/citation-style-language/schema/raw/master/csl-citation.json"}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(Pakaya et al., 2021, pp. 87–88)</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One of the most notorious cases was George Floyd's 2018 arrest by white police sparked widespread resentment, leading to demonstrations and appearing again the hashtag #BlackLivesMatter on social media.</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{"citationItems":[{"id":"ITEM-1","itemData":{"author":[{"dropping-particle":"","family":"Azzam","given":"Zikri Ahmad","non-dropping-particle":"","parse-names":false,"suffix":""},{"dropping-particle":"","family":"Erviantono","given":"Tedi","non-dropping-particle":"","parse-names":false,"suffix":""},{"dropping-particle":"","family":"Radia Novi Puspitasari","given":"Ni Wayan","non-dropping-particle":"","parse-names":false,"suffix":""}],"container-title":"Jurnal Relasi Publik","id":"ITEM-1","</w:instrText>
      </w:r>
      <w:r>
        <w:rPr>
          <w:rFonts w:asciiTheme="majorBidi" w:hAnsiTheme="majorBidi" w:cstheme="majorBidi"/>
          <w:sz w:val="24"/>
          <w:szCs w:val="24"/>
          <w:lang w:val="zh-CN"/>
        </w:rPr>
        <w:instrText>issue":"2","issued":{"date-parts":[["2024"]]},"page":"1-9","title":"Black Lives Matter: Gerakan Sosial dan Pengaruhnya Terhadap Kondisi Politik Amerika Serikat","type":"article-journal","volume":"2"},"locator":"2","uris":["http://www.mendeley.com/documents/?uuid=c174fc71-f2d3-414b-a385-76b8f7e60226"]}],"mendeley":{"formattedCitation":"(Azzam et al., 2024, p. 2)","plainTextFormattedCitation":"(Azzam et al., 2024, p. 2)","previouslyFormattedCitation":"(Azzam et al., 2024, p. 2)"},"properties":{"noteIndex":0},</w:instrText>
      </w:r>
      <w:r>
        <w:rPr>
          <w:rFonts w:asciiTheme="majorBidi" w:hAnsiTheme="majorBidi" w:cstheme="majorBidi"/>
          <w:sz w:val="24"/>
          <w:szCs w:val="24"/>
          <w:lang w:val="zh-CN"/>
        </w:rPr>
        <w:instrText>"schema":"https://github.com/citation-style-language/schema/raw/master/csl-citation.json"}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(Azzam et al., 2024, p. 2)</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Racism occurs in many areas of social life, such as education, health, entertainment and others. Discrimination also occurs in elementary schools. Analisa Listanti et al in their study stated that the factors that cause discrimination of students in elementary schools are differences in social background, certain ethnic differences, physical limitations, the power of strong groups and weak groups. This factor causes the impact of discrimination, namely psychological impact, namely inferiority, the emergenc</w:t>
      </w:r>
      <w:r>
        <w:rPr>
          <w:rFonts w:asciiTheme="majorBidi" w:hAnsiTheme="majorBidi" w:cstheme="majorBidi"/>
          <w:sz w:val="24"/>
          <w:szCs w:val="24"/>
          <w:lang w:val="zh-CN"/>
        </w:rPr>
        <w:t>e of bullying behaviour, psychological trauma.</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Analisa","given":"Listanti","non-dropping-particle":"","parse-names":false,"suffix":""},{"dropping-particle":"","family":"Harmianto","given":"Sri","non-dropping-particle":"","parse-names":false,"suffix":""},{"dropping-particle":"","family":"Sriyanto","given":"","non-dropping-particle":"","parse-names":false,"suffix":""}],"container-title":"JSSH (Jurnal Sains Sosial Dan Humaniora)","id":"ITEM-1","issue</w:instrText>
      </w:r>
      <w:r>
        <w:rPr>
          <w:rFonts w:asciiTheme="majorBidi" w:hAnsiTheme="majorBidi" w:cstheme="majorBidi"/>
          <w:sz w:val="24"/>
          <w:szCs w:val="24"/>
          <w:lang w:val="zh-CN"/>
        </w:rPr>
        <w:instrText>":"1","issued":{"date-parts":[["2017"]]},"page":"01-14","title":"Analyzing Students’ Discrimination in Primary School","type":"article-journal","volume":"1"},"locator":"13","uris":["http://www.mendeley.com/documents/?uuid=10ba50a4-c75f-4998-b5d3-1b46e3f34d15"]}],"mendeley":{"formattedCitation":"(Analisa et al., 2017, p. 13)","plainTextFormattedCitation":"(Analisa et al., 2017, p. 13)","previouslyFormattedCitation":"(Analisa et al., 2017, p. 13)"},"properties":{"noteIndex":0},"schema":"https://github.com/cit</w:instrText>
      </w:r>
      <w:r>
        <w:rPr>
          <w:rFonts w:asciiTheme="majorBidi" w:hAnsiTheme="majorBidi" w:cstheme="majorBidi"/>
          <w:sz w:val="24"/>
          <w:szCs w:val="24"/>
          <w:lang w:val="zh-CN"/>
        </w:rPr>
        <w:instrTex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(Analisa et al., 2017, p. 13)</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Another racism case in Indonesia occurs to Papuans. In their study, Muhammad Hafiz Ingsaputrob and Arman Koedoeboena, notes that the racism embraced by Papuans also has an impact on Papuan students seeking housing in Jakarta.</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{"citationItems":[{"id":"ITEM-1","itemData":{"author":[{"dropping-particle":"","family":"Koedoeboen","given":"Arman","non-dropping-particle":"","parse-names":false,"suffix":""},{"dropping-particle":"","family":"Ingsaputro","given":"Muhammad Hafiz","non-dropping-particle":"","parse-names":false,"suffix":""}],"container-title":"Jurnal Hukum Ius Publicum","id":"ITEM-1","issue":"1","issued":{"date-parts":[["2023"]]},"page":"68-79","title":"Analisis Hukum Terkait Konflik Rasisme dengan Kehilan</w:instrText>
      </w:r>
      <w:r>
        <w:rPr>
          <w:rFonts w:asciiTheme="majorBidi" w:hAnsiTheme="majorBidi" w:cstheme="majorBidi"/>
          <w:sz w:val="24"/>
          <w:szCs w:val="24"/>
          <w:lang w:val="zh-CN"/>
        </w:rPr>
        <w:instrText>gan Nyawa Manusia di Papua","type":"article-journal","volume":"4"},"locator":"68","uris":["http://www.mendeley.com/documents/?uuid=f2ae3cb5-1740-4499-a1e6-8845a8f12af6"]}],"mendeley":{"formattedCitation":"(Koedoeboen &amp; Ingsaputro, 2023, p. 68)","plainTextFormattedCitation":"(Koedoeboen &amp; Ingsaputro, 2023, p. 68)","previouslyFormattedCitation":"(Koedoeboen &amp; Ingsaputro, 2023, p. 68)"},"properties":{"noteIndex":0},"schema":"https://github.com/citation-style-language/schema/raw/master/csl-citation.json"}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(Koedoeboen &amp; Ingsaputro, 2023, p. 68)</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w:t>
      </w:r>
    </w:p>
    <w:p w14:paraId="3D3B8FDF" w14:textId="77777777" w:rsidR="00B811DB" w:rsidRDefault="00E06C77">
      <w:pPr>
        <w:spacing w:after="0" w:line="240" w:lineRule="auto"/>
        <w:ind w:firstLine="567"/>
        <w:jc w:val="both"/>
        <w:rPr>
          <w:rFonts w:asciiTheme="majorBidi" w:hAnsiTheme="majorBidi" w:cstheme="majorBidi"/>
          <w:sz w:val="24"/>
          <w:szCs w:val="24"/>
          <w:lang w:val="zh-CN"/>
        </w:rPr>
      </w:pPr>
      <w:r>
        <w:rPr>
          <w:rFonts w:asciiTheme="majorBidi" w:hAnsiTheme="majorBidi" w:cstheme="majorBidi"/>
          <w:sz w:val="24"/>
          <w:szCs w:val="24"/>
          <w:lang w:val="zh-CN"/>
        </w:rPr>
        <w:lastRenderedPageBreak/>
        <w:t xml:space="preserve">Social issues like racism are elevated by the literary world's quick development and can be observed and found in a variety of literary communities. "Literature is the human imaginative and creative idea that poured in a literary work," </w:t>
      </w:r>
      <w:r>
        <w:rPr>
          <w:rFonts w:asciiTheme="majorBidi" w:hAnsiTheme="majorBidi" w:cstheme="majorBidi"/>
          <w:sz w:val="24"/>
          <w:szCs w:val="24"/>
          <w:lang w:val="zh-CN"/>
        </w:rPr>
        <w:t>stated Wellek and Werren in 1948. Literary works come in a variety of forms, including fiction and non-fiction books, plays, movies, poems, and short tales.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Yulinarni","given":"Azna","non-dropping-particle":"","parse-names":false,"suffix":""},{"dropping-particle":"","family":"Asridayani","given":"","non-dropping-particle":"","parse-names":false,"suffix":""},{"dropping-particle":"","family":"Efendi","given":"Dedi","non-dropping-particle":"","parse-names":false,"suffix":""}],"container-title":"Krinok: Jurnal Linguistik Budaya","id":"ITEM-1","issue":"1","iss</w:instrText>
      </w:r>
      <w:r>
        <w:rPr>
          <w:rFonts w:asciiTheme="majorBidi" w:hAnsiTheme="majorBidi" w:cstheme="majorBidi"/>
          <w:sz w:val="24"/>
          <w:szCs w:val="24"/>
          <w:lang w:val="zh-CN"/>
        </w:rPr>
        <w:instrText>ued":{"date-parts":[["2020"]]},"page":"1-10","title":"Racism and Its Effect in Freedom Writers Film by Richard La Gravense: Sociological Approach","type":"article-journal","volume":"5"},"locator":"2","uris":["http://www.mendeley.com/documents/?uuid=89ec1fb7-214c-4e40-8b6a-ee4b2aafaba2"]}],"mendeley":{"formattedCitation":"(Yulinarni et al., 2020, p. 2)","plainTextFormattedCitation":"(Yulinarni et al., 2020, p. 2)","previouslyFormattedCitation":"(Yulinarni et al., 2020, p. 2)"},"properties":{"noteIndex":0},"s</w:instrText>
      </w:r>
      <w:r>
        <w:rPr>
          <w:rFonts w:asciiTheme="majorBidi" w:hAnsiTheme="majorBidi" w:cstheme="majorBidi"/>
          <w:sz w:val="24"/>
          <w:szCs w:val="24"/>
          <w:lang w:val="zh-CN"/>
        </w:rPr>
        <w:instrText>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(Yulinarni et al., 2020, p. 2)</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w:t>
      </w:r>
      <w:r>
        <w:rPr>
          <w:rFonts w:asciiTheme="majorBidi" w:hAnsiTheme="majorBidi" w:cstheme="majorBidi"/>
          <w:sz w:val="24"/>
          <w:szCs w:val="24"/>
        </w:rPr>
        <w:t>Movies are considered as powerful mass communication media to the masses it targets, because of its audio-visual nature, movies are able to tell a lot in a short time.</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{"citationItems":[{"id":"ITEM-1","itemData":{"author":[{"dropping-particle":"","family":"Listiyapinto","given":"Ravi Zamzam","non-dropping-particle":"","parse-names":false,"suffix":""},{"dropping-particle":"","family":"Mulyana","given":"","non-dropping-particle":"","parse-names":false,"suffix":""}],"container-title":"Wacana: Jurnal Bahasa, Seni, dan Pengajaran","id":"ITEM-1","issue":"1","issued":{"date-parts":[["2024"]]},"page":"11-17","title":"Analisis Wacana Kritis dalam Film Budi Peker</w:instrText>
      </w:r>
      <w:r>
        <w:rPr>
          <w:rFonts w:asciiTheme="majorBidi" w:hAnsiTheme="majorBidi" w:cstheme="majorBidi"/>
          <w:sz w:val="24"/>
          <w:szCs w:val="24"/>
          <w:lang w:val="zh-CN"/>
        </w:rPr>
        <w:instrText>ti","type":"article-journal","volume":"8"},"locator":"11","uris":["http://www.mendeley.com/documents/?uuid=b94c31c6-e7bf-44aa-90f3-7ee9114f9d91"]}],"mendeley":{"formattedCitation":"(Listiyapinto &amp; Mulyana, 2024, p. 11)","plainTextFormattedCitation":"(Listiyapinto &amp; Mulyana, 2024, p. 11)","previouslyFormattedCitation":"(Listiyapinto &amp; Mulyana, 2024, p. 11)"},"properties":{"noteIndex":0},"schema":"https://github.com/citation-style-language/schema/raw/master/csl-citation.json"}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(Listiyapinto &amp; Mulyana, 2024, p. 11)</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Movie themes are widely developed according to the interests of the audience market. The United States currently has the largest movie industry in the world. The United States movie industry, or Hollywood, has made a lot of money through movie theaters, and racism is one of US’s themes movie.</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{"citationItems":[{"id":"ITEM-1","itemData":{"author":[{"dropping-particle":"","family":"Prasetyo","given":"Ridho Iza","non-dropping-particle":"","parse-names":false,"suffix":""},{"dropping-particle":"","family":"Mutahir","given":"Arizal","non-dropping-particle":"","parse-names":false,"suffix":""}],"container-title":"Jurnal Interaksi Sosiologi","id":"ITEM-1","issue":"2","issued":{"date-parts":[["2023"]]},"page":"18-31","title":"Analisis Isi Kuantitatif Tindak Rasisme dalam Film BlacKkKlan</w:instrText>
      </w:r>
      <w:r>
        <w:rPr>
          <w:rFonts w:asciiTheme="majorBidi" w:hAnsiTheme="majorBidi" w:cstheme="majorBidi"/>
          <w:sz w:val="24"/>
          <w:szCs w:val="24"/>
          <w:lang w:val="zh-CN"/>
        </w:rPr>
        <w:instrText>sman","type":"article-journal","volume":"2"},"locator":"18-19","uris":["http://www.mendeley.com/documents/?uuid=b947786c-4a06-4cb6-b018-a7d006628c51"]}],"mendeley":{"formattedCitation":"(Prasetyo &amp; Mutahir, 2023, pp. 18–19)","plainTextFormattedCitation":"(Prasetyo &amp; Mutahir, 2023, pp. 18–19)","previouslyFormattedCitation":"(Prasetyo &amp; Mutahir, 2023, pp. 18–19)"},"properties":{"noteIndex":0},"schema":"https://github.com/citation-style-language/schema/raw/master/csl-citation.json"}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(Prasetyo &amp; Mutahir, 2023, pp. 18–19)</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The issue of racism in the movie can be understood through the discourse conveyed. Discourse involves employing symbols to communicate interpretations and occurrences within a larger social structure.</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{"citationItems":[{"id":"ITEM-1","itemData":{"author":[{"dropping-particle":"","family":"Putri","given":"Meidiana","non-dropping-particle":"","parse-names":false,"suffix":""},{"dropping-particle":"","family":"Mardikantoro","given":"Hari Bakti","non-dropping-particle":"","parse-names":false,"suffix":""},{"dropping-particle":"","family":"Baehaqie","given":"Imam","non-dropping-particle":"","parse-names":false,"suffix":""}],"container-title":"Seloka: Jurnal Pendidikan Bahasa dan Sastra Indone</w:instrText>
      </w:r>
      <w:r>
        <w:rPr>
          <w:rFonts w:asciiTheme="majorBidi" w:hAnsiTheme="majorBidi" w:cstheme="majorBidi"/>
          <w:sz w:val="24"/>
          <w:szCs w:val="24"/>
          <w:lang w:val="zh-CN"/>
        </w:rPr>
        <w:instrText>sia","id":"ITEM-1","issue":"3","issued":{"date-parts":[["2022"]]},"page":"283-292","title":"Critical Discourse Analysis of Dua Garis Biru Novel (Novel Adaptation of Lucia Priandarini from Gina S. Noer's Scenario)","type":"article-journal","volume":"11"},"locator":"284","uris":["http://www.mendeley.com/documents/?uuid=4a2feb04-57b4-435f-9157-6231df60cb9f"]}],"mendeley":{"formattedCitation":"(Putri et al., 2022, p. 284)","plainTextFormattedCitation":"(Putri et al., 2022, p. 284)","previouslyFormattedCitation"</w:instrText>
      </w:r>
      <w:r>
        <w:rPr>
          <w:rFonts w:asciiTheme="majorBidi" w:hAnsiTheme="majorBidi" w:cstheme="majorBidi"/>
          <w:sz w:val="24"/>
          <w:szCs w:val="24"/>
          <w:lang w:val="zh-CN"/>
        </w:rPr>
        <w:instrText>:"(Putri et al., 2022, p. 284)"},"properties":{"noteIndex":0},"schema":"https://github.com/citation-style-language/schema/raw/master/csl-citation.json"}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(Putri et al., 2022, p. 284)</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Then, to understand a discourse, be it oral or written discourse, it is also necessary to analyse the discourse. Discourse analysis is an additional approach to understanding and explaining a discourse.</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Virginia","given":"Olivia","non-dropping-particle":"","parse-names":false,"suffix":""},{"dropping-particle":"","family":"Ernanda","given":"","non-dropping-particle":"","parse-names":false,"suffix":""},{"dropping-particle":"","family":"Triandana","given":"Anggi","non-dropping-particle":"","parse-names":false,"suffix":""}],"container-title":"Kajian Linguistik Dan Sastra","id":"ITEM-1","issue":"2","issue</w:instrText>
      </w:r>
      <w:r>
        <w:rPr>
          <w:rFonts w:asciiTheme="majorBidi" w:hAnsiTheme="majorBidi" w:cstheme="majorBidi"/>
          <w:sz w:val="24"/>
          <w:szCs w:val="24"/>
          <w:lang w:val="zh-CN"/>
        </w:rPr>
        <w:instrText>d":{"date-parts":[["2023"]]},"page":"151-160","title":"Analisis Wacana Kritis Theo van Leeuwen dalam Pemberitaan Mengenai Isu Rasisme Terhadap Boyband Korea BTS (Beyond The Scene) pada Media Pemberitaan Daring Kompas, Kumparan dan Republika","type":"article-journal","volume":"2"},"locator":"154","uris":["http://www.mendeley.com/documents/?uuid=37eed608-3953-4541-9356-d11e454b1bf7"]}],"mendeley":{"formattedCitation":"(Virginia et al., 2023, p. 154)","plainTextFormattedCitation":"(Virginia et al., 2023, p. 15</w:instrText>
      </w:r>
      <w:r>
        <w:rPr>
          <w:rFonts w:asciiTheme="majorBidi" w:hAnsiTheme="majorBidi" w:cstheme="majorBidi"/>
          <w:sz w:val="24"/>
          <w:szCs w:val="24"/>
          <w:lang w:val="zh-CN"/>
        </w:rPr>
        <w:instrText>4)","previouslyFormattedCitation":"(Virginia et al., 2023, p. 154)"},"properties":{"noteIndex":0},"schema":"https://github.com/citation-style-language/schema/raw/master/csl-citation.json"}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(Virginia et al., 2023, p. 154)</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Discourse analysis investigates how stretches of language, when viewed in their whole textual, social, and psychological context, become meaningful and cohesive for their users.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{"citationItems":[{"id":"ITEM-1","itemData":{"author":[{"dropping-particle":"","family":"Kirana","given":"Dhinuk Puspita","non-dropping-particle":"","parse-names":false,"suffix":""}],"container-title":"Cendekia: Jurnal Kependidikan dan Kemasyarakatan","id":"ITEM-1","issue":"2","issued":{"date-parts":[["2011"]]},"page":"177-197","title":"Discourse Analysis of Utterances Used in Newspaper","type":"article-journal","volume":"9"},"locator":"183","uris":["http://www.mendeley.com/documents/?uui</w:instrText>
      </w:r>
      <w:r>
        <w:rPr>
          <w:rFonts w:asciiTheme="majorBidi" w:hAnsiTheme="majorBidi" w:cstheme="majorBidi"/>
          <w:sz w:val="24"/>
          <w:szCs w:val="24"/>
          <w:lang w:val="zh-CN"/>
        </w:rPr>
        <w:instrText>d=398e3d94-4b66-4547-a06a-b9b89cc9207a"]}],"mendeley":{"formattedCitation":"(Kirana, 2011, p. 183)","plainTextFormattedCitation":"(Kirana, 2011, p. 183)","previouslyFormattedCitation":"(Kirana, 2011, p. 183)"},"properties":{"noteIndex":0},"schema":"https://github.com/citation-style-language/schema/raw/master/csl-citation.json"}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(Kirana, 2011, p. 183)</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w:t>
      </w:r>
    </w:p>
    <w:p w14:paraId="310B402B"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lang w:val="zh-CN"/>
        </w:rPr>
        <w:t>According to A.S Hikam, there are three paradigms of analysis used to look at language, namely positivism-empirical, constructivism, and critical views. Critical Discourse Analysis or CDA is another name for this third type of discourse analysis.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{"citationItems":[{"id":"ITEM-1","itemData":{"author":[{"dropping-particle":"","family":"Ghafur","given":"Abd","non-dropping-particle":"","parse-names":false,"suffix":""}],"container-title":"OKARA: Jurnal Bahasa dan Sastra","id":"ITEM-1","issue":"2","issued":{"date-parts":[["2016"]]},"page":"177-194","title":"Critical discourse analisys sebuah model analisis sosial kritis dalam teks media","type":"article-journal","volume":"10"},"locator":"179-180","uris":["http://www.mendeley.com/documen</w:instrText>
      </w:r>
      <w:r>
        <w:rPr>
          <w:rFonts w:asciiTheme="majorBidi" w:hAnsiTheme="majorBidi" w:cstheme="majorBidi"/>
          <w:sz w:val="24"/>
          <w:szCs w:val="24"/>
          <w:lang w:val="zh-CN"/>
        </w:rPr>
        <w:instrText>ts/?uuid=2763d35d-1e8b-4d3f-baab-6b62de187bb0"]}],"mendeley":{"formattedCitation":"(Ghafur, 2016, pp. 179–180)","plainTextFormattedCitation":"(Ghafur, 2016, pp. 179–180)","previouslyFormattedCitation":"(Ghafur, 2016, pp. 179–180)"},"properties":{"noteIndex":0},"schema":"https://github.com/citation-style-language/schema/raw/master/csl-citation.json"}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(Ghafur, 2016, pp. 179–180)</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Critical discourse analysis is a theory used to conduct empirical study on the relationship between discourse and socio-cultural developments. This theory gives us an understanding of what we know in a particular context and allows us to understand knowledge by considering the impact of critical discourse power, without making generalizations to other contexts.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{"citationItems":[{"id":"ITEM-1","itemData":{"author":[{"dropping-particle":"","family":"Silaswati","given":"Diana","non-dropping-particle":"","parse-names":false,"suffix":""}],"container-title":"METAMORFOSIS| Jurnal Bahasa, Sastra Indonesia dan Pengajarannya","id":"ITEM-1","issue":"1","issued":{"date-parts":[["2019"]]},"page":"1-10","title":"Analisis wacana kritis dalam pengkajian wacana","type":"article-journal","volume":"12"},"locator":"2","uris":["http://www.mendeley.com/documents/?uu</w:instrText>
      </w:r>
      <w:r>
        <w:rPr>
          <w:rFonts w:asciiTheme="majorBidi" w:hAnsiTheme="majorBidi" w:cstheme="majorBidi"/>
          <w:sz w:val="24"/>
          <w:szCs w:val="24"/>
          <w:lang w:val="zh-CN"/>
        </w:rPr>
        <w:instrText>id=8143b58f-87e4-42c7-96b1-20e4728b847e"]}],"mendeley":{"formattedCitation":"(Silaswati, 2019, p. 2)","plainTextFormattedCitation":"(Silaswati, 2019, p. 2)","previouslyFormattedCitation":"(Silaswati, 2019, p. 2)"},"properties":{"noteIndex":0},"schema":"https://github.com/citation-style-language/schema/raw/master/csl-citation.json"}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(Silaswati, 2019, p. 2)</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CDA has five attributes, according to Van Dijk, Fairclough, and Wodak: action, context, history, power, and ideology.</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{"citationItems":[{"id":"ITEM-1","itemData":{"author":[{"dropping-particle":"","family":"Putri Phroshak","given":"Kresna Tribuana","non-dropping-particle":"","parse-names":false,"suffix":""},{"dropping-particle":"","family":"Kurniawati","given":"Nurul","non-dropping-particle":"","parse-names":false,"suffix":""},{"dropping-particle":"","family":"Aini","given":"Mifta Nur","non-dropping-particle":"","parse-names":false,"suffix":""}],"container-title":"LINGUA: Jurnal Bahasa, Sastra, dan Penga</w:instrText>
      </w:r>
      <w:r>
        <w:rPr>
          <w:rFonts w:asciiTheme="majorBidi" w:hAnsiTheme="majorBidi" w:cstheme="majorBidi"/>
          <w:sz w:val="24"/>
          <w:szCs w:val="24"/>
          <w:lang w:val="zh-CN"/>
        </w:rPr>
        <w:instrText xml:space="preserve">jarannya","id":"ITEM-1","issue":"1","issued":{"date-parts":[["2021"]]},"page":"82-104","title":"Karakteristik Analisis Wacana Kritis Tindakan Dalam Cerpen Dolop Karya Akhmad Sekhu","type":"article-journal","volume":"18"},"locator":"85","uris":["http://www.mendeley.com/documents/?uuid=52b29589-2283-486e-8b1c-0cd630bf94f0"]}],"mendeley":{"formattedCitation":"(Putri Phroshak et al., 2021, p. 85)","plainTextFormattedCitation":"(Putri Phroshak et al., 2021, p. 85)","previouslyFormattedCitation":"(Putri Phroshak </w:instrText>
      </w:r>
      <w:r>
        <w:rPr>
          <w:rFonts w:asciiTheme="majorBidi" w:hAnsiTheme="majorBidi" w:cstheme="majorBidi"/>
          <w:sz w:val="24"/>
          <w:szCs w:val="24"/>
          <w:lang w:val="zh-CN"/>
        </w:rPr>
        <w:instrText>et al., 2021, p. 85)"},"properties":{"noteIndex":0},"schema":"https://github.com/citation-style-language/schema/raw/master/csl-citation.json"}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(Putri Phroshak et al., 2021, p. 85)</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rPr>
        <w:t xml:space="preserve"> </w:t>
      </w:r>
      <w:r>
        <w:rPr>
          <w:rFonts w:asciiTheme="majorBidi" w:hAnsiTheme="majorBidi" w:cstheme="majorBidi"/>
          <w:sz w:val="24"/>
          <w:szCs w:val="24"/>
          <w:lang w:val="zh-CN"/>
        </w:rPr>
        <w:t>There are several approaches to critical discourse analysis presented by experts, namely the critical discourse analysis approach of Norman Fairclough, Van Leeuwen, Van Dijk, Wodak, Sara Mills. Critical discourse analysis is a type of linguistic study that studies discourse not only in terms of its language but also from its perspective. The main goal of critical discourse analysis is to uncover the commonalities that exist in discourse.</w:t>
      </w:r>
      <w:r>
        <w:rPr>
          <w:rStyle w:val="FootnoteReference"/>
          <w:rFonts w:asciiTheme="majorBidi" w:hAnsiTheme="majorBidi" w:cstheme="majorBidi"/>
          <w:sz w:val="24"/>
          <w:szCs w:val="24"/>
          <w:lang w:val="zh-CN"/>
        </w:rPr>
        <w:t xml:space="preserve"> </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{"citationItems":[{"id":"ITEM-1","itemData":{"author":[{"dropping-particle":"","family":"Masitoh","given":"","non-dropping-particle":"","parse-names":false,"suffix":""}],"container-title":"Edukasi Lingua Sastra","id":"ITEM-1","issue":"1","issued":{"date-parts":[["2020"]]},"page":"66-76","title":"Pendekatan dalam Analisis Wacana Kritis","type":"article-journal","volume":"18"},"locator":"66","uris":["http://www.mendeley.com/documents/?uuid=b4eb4b36-148d-4eb1-ac88-05c253de5fbf"]}],"mendeley"</w:instrText>
      </w:r>
      <w:r>
        <w:rPr>
          <w:rFonts w:asciiTheme="majorBidi" w:hAnsiTheme="majorBidi" w:cstheme="majorBidi"/>
          <w:sz w:val="24"/>
          <w:szCs w:val="24"/>
          <w:lang w:val="zh-CN"/>
        </w:rPr>
        <w:instrText>:{"formattedCitation":"(Masitoh, 2020, p. 66)","plainTextFormattedCitation":"(Masitoh, 2020, p. 66)","previouslyFormattedCitation":"(Masitoh, 2020, p. 66)"},"properties":{"noteIndex":0},"schema":"https://github.com/citation-style-language/schema/raw/master/csl-citation.json"}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(Masitoh, 2020, p. 66)</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In critical discourse analysis, there are several approaches, including are: Critical Language Analysis, French </w:t>
      </w:r>
      <w:r>
        <w:rPr>
          <w:rFonts w:asciiTheme="majorBidi" w:hAnsiTheme="majorBidi" w:cstheme="majorBidi"/>
          <w:sz w:val="24"/>
          <w:szCs w:val="24"/>
          <w:lang w:val="zh-CN"/>
        </w:rPr>
        <w:lastRenderedPageBreak/>
        <w:t>Approach Discourse Analysis, Social Cognition Approach, Social Change Approach, and Discourse Approach History.</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{"citationItems":[{"id":"ITEM-1","itemData":{"author":[{"dropping-particle":"","family":"Ismail","given":"Subur","non-dropping-particle":"","parse-names":false,"suffix":""}],"container-title":"Jurnal Bahas Unimed","id":"ITEM-1","issue":"74626","issued":{"date-parts":[["2006"]]},"title":"Analisis wacana kritis: Alternatif menganalisis wacana","type":"article-journal","volume":"69TH"},"uris":["http://www.mendeley.com/documents/?uuid=d2301ecf-2e29-480a-b46e-2feee918f8df"]}],"mendeley":{"form</w:instrText>
      </w:r>
      <w:r>
        <w:rPr>
          <w:rFonts w:asciiTheme="majorBidi" w:hAnsiTheme="majorBidi" w:cstheme="majorBidi"/>
          <w:sz w:val="24"/>
          <w:szCs w:val="24"/>
          <w:lang w:val="zh-CN"/>
        </w:rPr>
        <w:instrText>attedCitation":"(Ismail, 2006)","plainTextFormattedCitation":"(Ismail, 2006)","previouslyFormattedCitation":"(Ismail, 2006)"},"properties":{"noteIndex":0},"schema":"https://github.com/citation-style-language/schema/raw/master/csl-citation.json"}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(Ismail, 2006)</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rPr>
        <w:t xml:space="preserve"> </w:t>
      </w:r>
    </w:p>
    <w:p w14:paraId="17A98984" w14:textId="77777777" w:rsidR="00B811DB" w:rsidRDefault="00E06C77">
      <w:pPr>
        <w:spacing w:after="0" w:line="240" w:lineRule="auto"/>
        <w:ind w:firstLine="567"/>
        <w:jc w:val="both"/>
        <w:rPr>
          <w:rFonts w:asciiTheme="majorBidi" w:hAnsiTheme="majorBidi" w:cstheme="majorBidi"/>
          <w:sz w:val="24"/>
          <w:szCs w:val="24"/>
          <w:lang w:val="zh-CN"/>
        </w:rPr>
      </w:pPr>
      <w:r>
        <w:rPr>
          <w:rFonts w:asciiTheme="majorBidi" w:hAnsiTheme="majorBidi" w:cstheme="majorBidi"/>
          <w:sz w:val="24"/>
          <w:szCs w:val="24"/>
          <w:lang w:val="zh-CN"/>
        </w:rPr>
        <w:t>Van Dijk's Critical Discourse Analysis approach, also referred to as its social cognition approach, combines language analysis with an examination of discourse cognition during the discourse maker development process. Teun A. Van Dijk's theory, which was chosen as the most widely used critical discourse analysis theory.</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Nisa’","given":"Azkiyatun","non-dropping-particle":"","parse-names":false,"suffix":""},{"dropping-particle":"","family":"Haerussaleh","given":"","non-dropping-particle":"","parse-names":false,"suffix":""},{"dropping-particle":"","family":"Huda","given":"Nuril","non-dropping-particle":"","parse-names":false,"suffix":""}],"container-title":"Metafora: Jurnal Pembelajaran Bahasa Dan Sastra","id":"ITEM-1",</w:instrText>
      </w:r>
      <w:r>
        <w:rPr>
          <w:rFonts w:asciiTheme="majorBidi" w:hAnsiTheme="majorBidi" w:cstheme="majorBidi"/>
          <w:sz w:val="24"/>
          <w:szCs w:val="24"/>
          <w:lang w:val="zh-CN"/>
        </w:rPr>
        <w:instrText>"issue":"2","issued":{"date-parts":[["2023"]]},"page":"65-72","title":"Analisis Wacana Kritis pada Lirik Lagu “Hati-Hati di Jalan” Karya Tulus (Teori Teun A. Van Dijk)","type":"article-journal","volume":"10"},"locator":"66","uris":["http://www.mendeley.com/documents/?uuid=f8a617db-f070-4de2-a147-bdf576391b32"]}],"mendeley":{"formattedCitation":"(Nisa’ et al., 2023, p. 66)","plainTextFormattedCitation":"(Nisa’ et al., 2023, p. 66)","previouslyFormattedCitation":"(Nisa’ et al., 2023, p. 66)"},"properties":{"n</w:instrText>
      </w:r>
      <w:r>
        <w:rPr>
          <w:rFonts w:asciiTheme="majorBidi" w:hAnsiTheme="majorBidi" w:cstheme="majorBidi"/>
          <w:sz w:val="24"/>
          <w:szCs w:val="24"/>
          <w:lang w:val="zh-CN"/>
        </w:rPr>
        <w:instrText>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(Nisa’ et al., 2023, p. 66)</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w:t>
      </w:r>
      <w:r>
        <w:rPr>
          <w:rFonts w:asciiTheme="majorBidi" w:hAnsiTheme="majorBidi" w:cstheme="majorBidi"/>
          <w:sz w:val="24"/>
          <w:szCs w:val="24"/>
        </w:rPr>
        <w:t>T</w:t>
      </w:r>
      <w:r>
        <w:rPr>
          <w:rFonts w:asciiTheme="majorBidi" w:hAnsiTheme="majorBidi" w:cstheme="majorBidi"/>
          <w:sz w:val="24"/>
          <w:szCs w:val="24"/>
          <w:lang w:val="zh-CN"/>
        </w:rPr>
        <w:t xml:space="preserve">eun Adrianus Van Dijk is a professor who contributes to the development of text linguistics theory and studies as well as an expert in linguistics and discourse analysis. Teun van Dijk was </w:t>
      </w:r>
      <w:r>
        <w:rPr>
          <w:rFonts w:asciiTheme="majorBidi" w:hAnsiTheme="majorBidi" w:cstheme="majorBidi"/>
          <w:sz w:val="24"/>
          <w:szCs w:val="24"/>
          <w:lang w:val="zh-CN"/>
        </w:rPr>
        <w:t>born in Naaldwijk, the Netherlands, on May 7, 1943.</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 xml:space="preserve">ADDIN CSL_CITATION {"citationItems":[{"id":"ITEM-1","itemData":{"author":[{"dropping-particle":"","family":"Nur Fauzi","given":"Joko Arif","non-dropping-particle":"","parse-names":false,"suffix":""},{"dropping-particle":"","family":"Mulyana","given":"","non-dropping-particle":"","parse-names":false,"suffix":""}],"container-title":"JOB (Jurnal Online Baradha)","id":"ITEM-1","issue":"1","issued":{"date-parts":[["2023"]]},"page":"290-301","title":"Analisis Wacana Kritis Model Teun A. Van Dijk dalam Lirik Lagu </w:instrText>
      </w:r>
      <w:r>
        <w:rPr>
          <w:rFonts w:asciiTheme="majorBidi" w:hAnsiTheme="majorBidi" w:cstheme="majorBidi"/>
          <w:sz w:val="24"/>
          <w:szCs w:val="24"/>
          <w:lang w:val="zh-CN"/>
        </w:rPr>
        <w:instrText>\"Mangku Purel\" Ciptaan Nurbayan","type":"article-journal","volume":"19"},"locator":"291","uris":["http://www.mendeley.com/documents/?uuid=91d9992f-88f9-4f35-b197-7870b32b29ef"]}],"mendeley":{"formattedCitation":"(Nur Fauzi &amp; Mulyana, 2023, p. 291)","plainTextFormattedCitation":"(Nur Fauzi &amp; Mulyana, 2023, p. 291)","previouslyFormattedCitation":"(Nur Fauzi &amp; Mulyana, 2023, p. 291)"},"properties":{"noteIndex":0},"schema":"https://github.com/citation-style-language/schema/raw/master/csl-citation.json"}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(Nur Fauzi &amp; Mulyana, 2023, p. 291)</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Teun A. van Dijk describes critical discourse analysis as a process or attempt to explain the social reality that is being studied by dominant individuals or groups with a tendency to achieve certain goals.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 xml:space="preserve">ADDIN CSL_CITATION {"citationItems":[{"id":"ITEM-1","itemData":{"author":[{"dropping-particle":"","family":"Prihartono","given":"Rachmat","non-dropping-particle":"","parse-names":false,"suffix":""},{"dropping-particle":"","family":"Suharyo","given":"","non-dropping-particle":"","parse-names":false,"suffix":""}],"container-title":"Wicara: Jurnal Sastra, Bahasa, dan Budaya","id":"ITEM-1","issue":"2","issued":{"date-parts":[["2022"]]},"page":"90-96","title":"Analisis Wacana Kritis Model Teun A. van Dijk dalam </w:instrText>
      </w:r>
      <w:r>
        <w:rPr>
          <w:rFonts w:asciiTheme="majorBidi" w:hAnsiTheme="majorBidi" w:cstheme="majorBidi"/>
          <w:sz w:val="24"/>
          <w:szCs w:val="24"/>
          <w:lang w:val="zh-CN"/>
        </w:rPr>
        <w:instrText>“# DebatKeren Papua–Budiman Sudjatmiko VS Dandhy Laksono”","type":"article-journal","volume":"1"},"locator":"91","uris":["http://www.mendeley.com/documents/?uuid=61dde1e2-6e72-4b77-9cfb-cd7f159ff155"]}],"mendeley":{"formattedCitation":"(Prihartono &amp; Suharyo, 2022, p. 91)","plainTextFormattedCitation":"(Prihartono &amp; Suharyo, 2022, p. 91)","previouslyFormattedCitation":"(Prihartono &amp; Suharyo, 2022, p. 91)"},"properties":{"noteIndex":0},"schema":"https://github.com/citation-style-language/schema/raw/master/csl</w:instrText>
      </w:r>
      <w:r>
        <w:rPr>
          <w:rFonts w:asciiTheme="majorBidi" w:hAnsiTheme="majorBidi" w:cstheme="majorBidi"/>
          <w:sz w:val="24"/>
          <w:szCs w:val="24"/>
          <w:lang w:val="zh-CN"/>
        </w:rPr>
        <w:instrText>-citation.json"}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(Prihartono &amp; Suharyo, 2022, p. 91)</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Van Dijk's critical discourse analysis involves three dimensions: text, social cognition, and context.</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Rais","given":"Burhanudin","non-dropping-particle":"","parse-names":false,"suffix":""},{"dropping-particle":"","family":"Suhardi","given":"","non-dropping-particle":"","parse-names":false,"suffix":""},{"dropping-particle":"","family":"Permata Sari","given":"Putri Intan","non-dropping-particle":"","parse-names":false,"suffix":""}],"container-title":"Eralingua J. Pendidik. Bhs. Asing dan Sastra","id":"I</w:instrText>
      </w:r>
      <w:r>
        <w:rPr>
          <w:rFonts w:asciiTheme="majorBidi" w:hAnsiTheme="majorBidi" w:cstheme="majorBidi"/>
          <w:sz w:val="24"/>
          <w:szCs w:val="24"/>
          <w:lang w:val="zh-CN"/>
        </w:rPr>
        <w:instrText>TEM-1","issue":"1","issued":{"date-parts":[["2020"]]},"page":"89-105","title":"Critical Discourse Analysis of Additional Information in Skincare Products","type":"article-journal","volume":"4"},"locator":"90","uris":["http://www.mendeley.com/documents/?uuid=9fe5f89b-a670-4299-8e2f-7c04f5b3ac57"]}],"mendeley":{"formattedCitation":"(Rais et al., 2020, p. 90)","plainTextFormattedCitation":"(Rais et al., 2020, p. 90)","previouslyFormattedCitation":"(Rais et al., 2020, p. 90)"},"properties":{"noteIndex":0},"sche</w:instrText>
      </w:r>
      <w:r>
        <w:rPr>
          <w:rFonts w:asciiTheme="majorBidi" w:hAnsiTheme="majorBidi" w:cstheme="majorBidi"/>
          <w:sz w:val="24"/>
          <w:szCs w:val="24"/>
          <w:lang w:val="zh-CN"/>
        </w:rPr>
        <w:instrText>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(Rais et al., 2020, p. 90)</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Dimensions/text building, evaluating how the text's structure and discourse approach are employed to explain a specific theme. Van Dijk divides discursive elements into three categories: a) Macrostructure refers to the global or general meaning of text that may be seen through the issue being covered in the message. b) Superstructure is the text's framework, or discourse structure, which relates to how elements of the text are organized within the overall story. c) Microstructure refers to the meaning of s</w:t>
      </w:r>
      <w:r>
        <w:rPr>
          <w:rFonts w:asciiTheme="majorBidi" w:hAnsiTheme="majorBidi" w:cstheme="majorBidi"/>
          <w:sz w:val="24"/>
          <w:szCs w:val="24"/>
          <w:lang w:val="zh-CN"/>
        </w:rPr>
        <w:t>peech as revealed by little portions of the text, such as words, sentences, clauses, paraphrases, and images.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Andi","given":"Saadillah","non-dropping-particle":"","parse-names":false,"suffix":""},{"dropping-particle":"","family":"Haeniah","given":"Nurul","non-dropping-particle":"","parse-names":false,"suffix":""},{"dropping-particle":"","family":"Jumriah","given":"","non-dropping-particle":"","parse-names":false,"suffix":""}],"container-title":"Lingue: Jurnal Bahasa, Budaya, dan Sastra","id":"ITEM-1","issue":</w:instrText>
      </w:r>
      <w:r>
        <w:rPr>
          <w:rFonts w:asciiTheme="majorBidi" w:hAnsiTheme="majorBidi" w:cstheme="majorBidi"/>
          <w:sz w:val="24"/>
          <w:szCs w:val="24"/>
          <w:lang w:val="zh-CN"/>
        </w:rPr>
        <w:instrText>"2","issued":{"date-parts":[["2020"]]},"page":"80-87","title":"Analisis wacana kritis teun van dijk dalam cerpen “tukang dongeng” karya Ken Hanggara","type":"article-journal","volume":"2"},"locator":"82","uris":["http://www.mendeley.com/documents/?uuid=536458e8-b170-4082-ad0d-7a420acafab9"]}],"mendeley":{"formattedCitation":"(Andi et al., 2020, p. 82)","plainTextFormattedCitation":"(Andi et al., 2020, p. 82)","previouslyFormattedCitation":"(Andi et al., 2020, p. 82)"},"properties":{"noteIndex":0},"schema":"</w:instrText>
      </w:r>
      <w:r>
        <w:rPr>
          <w:rFonts w:asciiTheme="majorBidi" w:hAnsiTheme="majorBidi" w:cstheme="majorBidi"/>
          <w:sz w:val="24"/>
          <w:szCs w:val="24"/>
          <w:lang w:val="zh-CN"/>
        </w:rPr>
        <w:instrText>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(Andi et al., 2020, p. 82)</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In the social cognition dimension, observe and investigate processes in text production that involve the cognition of a producer's subject. In comparison, the third factor is the social environment, which includes comprehending the dimensions of discourse that society generates in response to a particular problem.</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Hermawan","given":"Eri","non-dropping-particle":"","parse-names":false,"suffix":""},{"dropping-particle":"","family":"Nurohman","given":"Taufik","non-dropping-particle":"","parse-names":false,"suffix":""},{"dropping-particle":"","family":"Widiastuti","given":"Wiwi","non-dropping-particle":"","parse-names":false,"suffix":""}],"container-title":"International Journal of Social Sciences Review","id":"ITE</w:instrText>
      </w:r>
      <w:r>
        <w:rPr>
          <w:rFonts w:asciiTheme="majorBidi" w:hAnsiTheme="majorBidi" w:cstheme="majorBidi"/>
          <w:sz w:val="24"/>
          <w:szCs w:val="24"/>
          <w:lang w:val="zh-CN"/>
        </w:rPr>
        <w:instrText>M-1","issue":"1","issued":{"date-parts":[["2022"]]},"page":"73-94","title":"Van Dijk's Critical Discourse Analysis of the “Dapur Keluarga” Song and Its Relevance To The Corruption, Collusion, and Nepotism Phenomenon In Indonesia","type":"article-journal","volume":"3"},"locator":"79","uris":["http://www.mendeley.com/documents/?uuid=935535dc-2307-41c8-9c76-cdeb8633e8aa"]}],"mendeley":{"formattedCitation":"(Hermawan et al., 2022, p. 79)","plainTextFormattedCitation":"(Hermawan et al., 2022, p. 79)","previously</w:instrText>
      </w:r>
      <w:r>
        <w:rPr>
          <w:rFonts w:asciiTheme="majorBidi" w:hAnsiTheme="majorBidi" w:cstheme="majorBidi"/>
          <w:sz w:val="24"/>
          <w:szCs w:val="24"/>
          <w:lang w:val="zh-CN"/>
        </w:rPr>
        <w:instrText>FormattedCitation":"(Hermawan et al., 2022, p. 79)"},"properties":{"noteIndex":0},"schema":"https://github.com/citation-style-language/schema/raw/master/csl-citation.json"}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(Hermawan et al., 2022, p. 79)</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w:t>
      </w:r>
    </w:p>
    <w:p w14:paraId="5E0D42E6" w14:textId="77777777" w:rsidR="00B811DB" w:rsidRDefault="00E06C77">
      <w:pPr>
        <w:spacing w:after="0" w:line="240" w:lineRule="auto"/>
        <w:ind w:firstLine="567"/>
        <w:jc w:val="both"/>
        <w:rPr>
          <w:rFonts w:asciiTheme="majorBidi" w:hAnsiTheme="majorBidi" w:cstheme="majorBidi"/>
          <w:sz w:val="24"/>
          <w:szCs w:val="24"/>
          <w:lang w:val="zh-CN"/>
        </w:rPr>
      </w:pPr>
      <w:r>
        <w:rPr>
          <w:rFonts w:asciiTheme="majorBidi" w:hAnsiTheme="majorBidi" w:cstheme="majorBidi"/>
          <w:sz w:val="24"/>
          <w:szCs w:val="24"/>
          <w:lang w:val="zh-CN"/>
        </w:rPr>
        <w:t>The Critical Discourse Analysis can be used to dig deeper and reveal the meaning of movie scenes that can trigger social criticism.</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{"citationItems":[{"id":"ITEM-1","itemData":{"author":[{"dropping-particle":"","family":"Surahman","given":"Sigit","non-dropping-particle":"","parse-names":false,"suffix":""},{"dropping-particle":"","family":"Bella","given":"Manda Shinta","non-dropping-particle":"","parse-names":false,"suffix":""},{"dropping-particle":"","family":"Senaharjanta","given":"Ignasius Liliek","non-dropping-particle":"","parse-names":false,"suffix":""},{"dropping-particle":"","family":"Rully","given":"","non-dro</w:instrText>
      </w:r>
      <w:r>
        <w:rPr>
          <w:rFonts w:asciiTheme="majorBidi" w:hAnsiTheme="majorBidi" w:cstheme="majorBidi"/>
          <w:sz w:val="24"/>
          <w:szCs w:val="24"/>
          <w:lang w:val="zh-CN"/>
        </w:rPr>
        <w:instrText>pping-particle":"","parse-names":false,"suffix":""}],"container-title":"SEMIOTIKA: Jurnal Komunikasi","id":"ITEM-1","issue":"1","issued":{"date-parts":[["2023"]]},"page":"76-84","title":"Critical Discourse Analysis of Film the Peaky Blinders","type":"article-journal","volume":"17"},"locator":"77","uris":["http://www.mendeley.com/documents/?uuid=16ad56b0-66c3-4731-9b15-127a6650bfc6"]}],"mendeley":{"formattedCitation":"(Surahman et al., 2023, p. 77)","plainTextFormattedCitation":"(Surahman et al., 2023, p. 77</w:instrText>
      </w:r>
      <w:r>
        <w:rPr>
          <w:rFonts w:asciiTheme="majorBidi" w:hAnsiTheme="majorBidi" w:cstheme="majorBidi"/>
          <w:sz w:val="24"/>
          <w:szCs w:val="24"/>
          <w:lang w:val="zh-CN"/>
        </w:rPr>
        <w:instrText>)","previouslyFormattedCitation":"(Surahman et al., 2023, p. 77)"},"properties":{"noteIndex":0},"schema":"https://github.com/citation-style-language/schema/raw/master/csl-citation.json"}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(Surahman et al., 2023, p. 77)</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w:t>
      </w:r>
      <w:r>
        <w:rPr>
          <w:rFonts w:asciiTheme="majorBidi" w:hAnsiTheme="majorBidi" w:cstheme="majorBidi"/>
          <w:sz w:val="24"/>
          <w:szCs w:val="24"/>
        </w:rPr>
        <w:t xml:space="preserve">The Freedom Writers is an American biographical drama movie written and directed by Richard </w:t>
      </w:r>
      <w:proofErr w:type="spellStart"/>
      <w:r>
        <w:rPr>
          <w:rFonts w:asciiTheme="majorBidi" w:hAnsiTheme="majorBidi" w:cstheme="majorBidi"/>
          <w:sz w:val="24"/>
          <w:szCs w:val="24"/>
        </w:rPr>
        <w:t>LaGravenese</w:t>
      </w:r>
      <w:proofErr w:type="spellEnd"/>
      <w:r>
        <w:rPr>
          <w:rFonts w:asciiTheme="majorBidi" w:hAnsiTheme="majorBidi" w:cstheme="majorBidi"/>
          <w:sz w:val="24"/>
          <w:szCs w:val="24"/>
        </w:rPr>
        <w:t xml:space="preserve"> </w:t>
      </w:r>
      <w:r>
        <w:rPr>
          <w:rFonts w:asciiTheme="majorBidi" w:hAnsiTheme="majorBidi" w:cstheme="majorBidi"/>
          <w:sz w:val="24"/>
          <w:szCs w:val="24"/>
          <w:lang w:val="zh-CN"/>
        </w:rPr>
        <w:t>and produced by Paramount Picture.</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Yulinarni","given":"Azna","non-dropping-particle":"","parse-names":false,"suffix":""},{"dropping-particle":"","family":"Asridayani","given":"","non-dropping-particle":"","parse-names":false,"suffix":""},{"dropping-particle":"","family":"Efendi","given":"Dedi","non-dropping-particle":"","parse-names":false,"suffix":""}],"container-title":"Krinok: Jurnal Linguistik Budaya","id":"ITEM-1","issue":"1","iss</w:instrText>
      </w:r>
      <w:r>
        <w:rPr>
          <w:rFonts w:asciiTheme="majorBidi" w:hAnsiTheme="majorBidi" w:cstheme="majorBidi"/>
          <w:sz w:val="24"/>
          <w:szCs w:val="24"/>
          <w:lang w:val="zh-CN"/>
        </w:rPr>
        <w:instrText>ued":{"date-parts":[["2020"]]},"page":"1-10","title":"Racism and Its Effect in Freedom Writers Film by Richard La Gravense: Sociological Approach","type":"article-journal","volume":"5"},"locator":"2","uris":["http://www.mendeley.com/documents/?uuid=89ec1fb7-214c-4e40-8b6a-ee4b2aafaba2"]}],"mendeley":{"formattedCitation":"(Yulinarni et al., 2020, p. 2)","plainTextFormattedCitation":"(Yulinarni et al., 2020, p. 2)","previouslyFormattedCitation":"(Yulinarni et al., 2020, p. 2)"},"properties":{"noteIndex":0},"s</w:instrText>
      </w:r>
      <w:r>
        <w:rPr>
          <w:rFonts w:asciiTheme="majorBidi" w:hAnsiTheme="majorBidi" w:cstheme="majorBidi"/>
          <w:sz w:val="24"/>
          <w:szCs w:val="24"/>
          <w:lang w:val="zh-CN"/>
        </w:rPr>
        <w:instrText>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(Yulinarni et al., 2020, p. 2)</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The movie premiered on January 5, 2007, in Los Angeles, United States.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{"citationItems":[{"id":"ITEM-1","itemData":{"author":[{"dropping-particle":"","family":"Keiza","given":"Zakia Nurin","non-dropping-particle":"","parse-names":false,"suffix":""}],"container-title":"International Journal of Language and Literature","id":"ITEM-1","issue":"2","issued":{"date-parts":[["2023"]]},"page":"122-128","title":"Multicultural Society Reflected in Freedom Writers Movie: Sociolinguistics Approach","type":"article-journal","volume":"7"},"locator":"123","uris":["http://ww</w:instrText>
      </w:r>
      <w:r>
        <w:rPr>
          <w:rFonts w:asciiTheme="majorBidi" w:hAnsiTheme="majorBidi" w:cstheme="majorBidi"/>
          <w:sz w:val="24"/>
          <w:szCs w:val="24"/>
          <w:lang w:val="zh-CN"/>
        </w:rPr>
        <w:instrText>w.mendeley.com/documents/?uuid=5139b42e-76e5-4b5c-91d7-3174a0633ce2"]}],"mendeley":{"formattedCitation":"(Keiza, 2023, p. 123)","plainTextFormattedCitation":"(Keiza, 2023, p. 123)","previouslyFormattedCitation":"(Keiza, 2023, p. 123)"},"properties":{"noteIndex":0},"schema":"https://github.com/citation-style-language/schema/raw/master/csl-citation.json"}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(Keiza, 2023, p. 123)</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The movie is based on Erin Gruwell's true narrative from the book The Freedom Writers Diary, which was published in 1999 and initiated the establishment of a writer's foundation to replicate the success of r</w:t>
      </w:r>
      <w:proofErr w:type="spellStart"/>
      <w:r>
        <w:rPr>
          <w:rFonts w:asciiTheme="majorBidi" w:hAnsiTheme="majorBidi" w:cstheme="majorBidi"/>
          <w:sz w:val="24"/>
          <w:szCs w:val="24"/>
        </w:rPr>
        <w:t>oom</w:t>
      </w:r>
      <w:proofErr w:type="spellEnd"/>
      <w:r>
        <w:rPr>
          <w:rFonts w:asciiTheme="majorBidi" w:hAnsiTheme="majorBidi" w:cstheme="majorBidi"/>
          <w:sz w:val="24"/>
          <w:szCs w:val="24"/>
        </w:rPr>
        <w:t xml:space="preserve"> 203 at Woodrow Wilson High School in Long Beach, California</w:t>
      </w:r>
      <w:r>
        <w:rPr>
          <w:rFonts w:asciiTheme="majorBidi" w:hAnsiTheme="majorBidi" w:cstheme="majorBidi"/>
          <w:sz w:val="24"/>
          <w:szCs w:val="24"/>
          <w:lang w:val="zh-CN"/>
        </w:rPr>
        <w:t xml:space="preserve"> across America. </w:t>
      </w:r>
      <w:r>
        <w:rPr>
          <w:rFonts w:asciiTheme="majorBidi" w:hAnsiTheme="majorBidi" w:cstheme="majorBidi"/>
          <w:sz w:val="24"/>
          <w:szCs w:val="24"/>
        </w:rPr>
        <w:t xml:space="preserve">The movie stars actress Hilary Swank in the lead role. This movie is a true story of the struggle of a young </w:t>
      </w:r>
      <w:r>
        <w:rPr>
          <w:rFonts w:asciiTheme="majorBidi" w:hAnsiTheme="majorBidi" w:cstheme="majorBidi"/>
          <w:sz w:val="24"/>
          <w:szCs w:val="24"/>
        </w:rPr>
        <w:lastRenderedPageBreak/>
        <w:t>teacher, Erin Gruwell, who inspires her at-risk students to overcome their struggles through writing. Erin Gruwell,</w:t>
      </w:r>
      <w:r>
        <w:rPr>
          <w:rFonts w:asciiTheme="majorBidi" w:hAnsiTheme="majorBidi" w:cstheme="majorBidi"/>
          <w:sz w:val="24"/>
          <w:szCs w:val="24"/>
        </w:rPr>
        <w:t xml:space="preserve"> who came from a white background, tried to incorporate multicultural education in her English lessons. Multicultural education is in accordance with the development of multicultural education in Europe and the United States, namely the integration policy of the government which initially aims to make the majority population (white) tolerant of new immigrants (minorities). </w:t>
      </w:r>
      <w:r>
        <w:rPr>
          <w:rFonts w:asciiTheme="majorBidi" w:hAnsiTheme="majorBidi" w:cstheme="majorBidi"/>
          <w:sz w:val="24"/>
          <w:szCs w:val="24"/>
          <w:lang w:val="zh-CN"/>
        </w:rPr>
        <w:t>The movie Freedom Writers, based on a true event, exposes racial tension that led to gang violence in Long Beach, United States. The mov</w:t>
      </w:r>
      <w:r>
        <w:rPr>
          <w:rFonts w:asciiTheme="majorBidi" w:hAnsiTheme="majorBidi" w:cstheme="majorBidi"/>
          <w:sz w:val="24"/>
          <w:szCs w:val="24"/>
          <w:lang w:val="zh-CN"/>
        </w:rPr>
        <w:t>ie is set in 1992 and explores several facets of life in the area. Racial strife and war gangs (based on specific races) have had an impact on practically every element of people's life, including schooling.</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{"citationItems":[{"id":"ITEM-1","itemData":{"ISBN":"9786026779472","author":[{"dropping-particle":"","family":"Rahman","given":"Abdul","non-dropping-particle":"","parse-names":false,"suffix":""}],"container-title":"Prosiding Konferensi Ilmiah Pendidikan","id":"ITEM-1","issued":{"date-parts":[["2021"]]},"page":"2: 377-396","title":"The role of erin gruwell as an educator in freedom writers film","type":"paper-conference"},"locator":"378","uris":["http://www.mendeley.com/documents/?uuid=4c</w:instrText>
      </w:r>
      <w:r>
        <w:rPr>
          <w:rFonts w:asciiTheme="majorBidi" w:hAnsiTheme="majorBidi" w:cstheme="majorBidi"/>
          <w:sz w:val="24"/>
          <w:szCs w:val="24"/>
          <w:lang w:val="zh-CN"/>
        </w:rPr>
        <w:instrText>dfc6db-773c-4294-8e7f-538ff15792ed"]}],"mendeley":{"formattedCitation":"(Rahman, 2021, p. 378)","plainTextFormattedCitation":"(Rahman, 2021, p. 378)","previouslyFormattedCitation":"(Rahman, 2021, p. 378)"},"properties":{"noteIndex":0},"schema":"https://github.com/citation-style-language/schema/raw/master/csl-citation.json"}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(Rahman, 2021, p. 378)</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w:t>
      </w:r>
      <w:r>
        <w:rPr>
          <w:rFonts w:asciiTheme="majorBidi" w:hAnsiTheme="majorBidi" w:cstheme="majorBidi"/>
          <w:sz w:val="24"/>
          <w:szCs w:val="24"/>
        </w:rPr>
        <w:t xml:space="preserve">In addition, although the movie only received 2 awards, namely the Golden Camera 2008 in the Best International Actress category and the Humanitas Prize 2007 (feature film), Richard </w:t>
      </w:r>
      <w:proofErr w:type="spellStart"/>
      <w:r>
        <w:rPr>
          <w:rFonts w:asciiTheme="majorBidi" w:hAnsiTheme="majorBidi" w:cstheme="majorBidi"/>
          <w:sz w:val="24"/>
          <w:szCs w:val="24"/>
        </w:rPr>
        <w:t>LaGravenese's</w:t>
      </w:r>
      <w:proofErr w:type="spellEnd"/>
      <w:r>
        <w:rPr>
          <w:rFonts w:asciiTheme="majorBidi" w:hAnsiTheme="majorBidi" w:cstheme="majorBidi"/>
          <w:sz w:val="24"/>
          <w:szCs w:val="24"/>
        </w:rPr>
        <w:t xml:space="preserve"> work received a lot of praise from the audience. The Rotten Tomatoes website data also shows that The Freedom Writers movie received a score of 87 percent from more than 250 thousand </w:t>
      </w:r>
      <w:proofErr w:type="gramStart"/>
      <w:r>
        <w:rPr>
          <w:rFonts w:asciiTheme="majorBidi" w:hAnsiTheme="majorBidi" w:cstheme="majorBidi"/>
          <w:sz w:val="24"/>
          <w:szCs w:val="24"/>
        </w:rPr>
        <w:t>viewers, and</w:t>
      </w:r>
      <w:proofErr w:type="gramEnd"/>
      <w:r>
        <w:rPr>
          <w:rFonts w:asciiTheme="majorBidi" w:hAnsiTheme="majorBidi" w:cstheme="majorBidi"/>
          <w:sz w:val="24"/>
          <w:szCs w:val="24"/>
        </w:rPr>
        <w:t xml:space="preserve"> made a profit of $36,605,602.</w:t>
      </w:r>
    </w:p>
    <w:p w14:paraId="3DCC695E" w14:textId="77777777" w:rsidR="00B811DB" w:rsidRDefault="00E06C77">
      <w:pPr>
        <w:spacing w:after="0" w:line="240" w:lineRule="auto"/>
        <w:ind w:firstLine="567"/>
        <w:jc w:val="both"/>
        <w:rPr>
          <w:rFonts w:asciiTheme="majorBidi" w:hAnsiTheme="majorBidi" w:cstheme="majorBidi"/>
          <w:sz w:val="24"/>
          <w:szCs w:val="24"/>
          <w:lang w:val="zh-CN"/>
        </w:rPr>
      </w:pPr>
      <w:r>
        <w:rPr>
          <w:rFonts w:asciiTheme="majorBidi" w:hAnsiTheme="majorBidi" w:cstheme="majorBidi"/>
          <w:sz w:val="24"/>
          <w:szCs w:val="24"/>
          <w:lang w:val="zh-CN"/>
        </w:rPr>
        <w:t xml:space="preserve">In addition, there are several previous studies that discuss the issue of racial discrimination in movies. Deani Prionazvi Rhizky conducted study on racism in the movie "Blindspotting" by Carlos López Estrada in 2018 using a qualitative approach and Norman Fairclough's critical discourse analysis. The movie was written by the two main actors themselves and is not based on a true story. Instead, it depicts the city of Oakland, California, where they live. The movie shows how black civil society faces police </w:t>
      </w:r>
      <w:r>
        <w:rPr>
          <w:rFonts w:asciiTheme="majorBidi" w:hAnsiTheme="majorBidi" w:cstheme="majorBidi"/>
          <w:sz w:val="24"/>
          <w:szCs w:val="24"/>
          <w:lang w:val="zh-CN"/>
        </w:rPr>
        <w:t>intimidation. The results of his study show that prejudice, stereotyping, discrimination, and antisemitism are some of the ways moviemakers represent racist attitudes.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{"citationItems":[{"id":"ITEM-1","itemData":{"author":[{"dropping-particle":"","family":"Rhizky","given":"Deani Prionazvi","non-dropping-particle":"","parse-names":false,"suffix":""}],"container-title":"Restorica: Jurnal Ilmiah Ilmu Administrasi Negara dan Ilmu Komunikasi","id":"ITEM-1","issue":"2","issued":{"date-parts":[["2021"]]},"page":"41-50","title":"Wacana Rasisme dalam Film\" Blindspotting\"","type":"article-journal","volume":"7"},"uris":["http://www.mendeley.com/documents/?uuid=0</w:instrText>
      </w:r>
      <w:r>
        <w:rPr>
          <w:rFonts w:asciiTheme="majorBidi" w:hAnsiTheme="majorBidi" w:cstheme="majorBidi"/>
          <w:sz w:val="24"/>
          <w:szCs w:val="24"/>
          <w:lang w:val="zh-CN"/>
        </w:rPr>
        <w:instrText>a40e970-c380-4921-bee7-7a9087af521e"]}],"mendeley":{"formattedCitation":"(Rhizky, 2021)","plainTextFormattedCitation":"(Rhizky, 2021)","previouslyFormattedCitation":"(Rhizky, 2021)"},"properties":{"noteIndex":0},"schema":"https://github.com/citation-style-language/schema/raw/master/csl-citation.json"}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sz w:val="24"/>
          <w:szCs w:val="24"/>
          <w:lang w:val="zh-CN"/>
        </w:rPr>
        <w:t>(Rhizky, 2021)</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Ihsan Nur Hidayat conducted a study in the movie “42” by Brian Helgeland using a qualitative approach and Norman Fairclough's critical discourse analysis. This 2013 biographical sports movie focuses on the United States' first professional baseball athlete of black origin and wore the number 42 jersey throughout his Major League career, Jackie Robinson. His study found anti-racist values, which means opposing racial discrimination and opposing racial stereotypes.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{"citationItems":[{"id":"ITEM-1","itemData":{"author":[{"dropping-particle":"","family":"Hidayat","given":"Ihsan Nur","non-dropping-particle":"","parse-names":false,"suffix":""}],"id":"ITEM-1","issued":{"date-parts":[["2021"]]},"title":"Analisis Wacana Kritis Representasi Nilai-Nilai Perlawanan terhadap Rasisme","type":"article-journal"},"uris":["http://www.mendeley.com/documents/?uuid=3d500b66-b24c-40c7-b769-762f6c2b6e95"]}],"mendeley":{"formattedCitation":"(Hidayat, 2021)","plainTextFor</w:instrText>
      </w:r>
      <w:r>
        <w:rPr>
          <w:rFonts w:asciiTheme="majorBidi" w:hAnsiTheme="majorBidi" w:cstheme="majorBidi"/>
          <w:sz w:val="24"/>
          <w:szCs w:val="24"/>
          <w:lang w:val="zh-CN"/>
        </w:rPr>
        <w:instrText>mattedCitation":"(Hidayat, 2021)","previouslyFormattedCitation":"(Hidayat, 2021)"},"properties":{"noteIndex":0},"schema":"https://github.com/citation-style-language/schema/raw/master/csl-citation.json"}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sz w:val="24"/>
          <w:szCs w:val="24"/>
          <w:lang w:val="zh-CN"/>
        </w:rPr>
        <w:t>(Hidayat, 2021)</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rPr>
        <w:t xml:space="preserve"> </w:t>
      </w:r>
      <w:r>
        <w:rPr>
          <w:rFonts w:asciiTheme="majorBidi" w:hAnsiTheme="majorBidi" w:cstheme="majorBidi"/>
          <w:sz w:val="24"/>
          <w:szCs w:val="24"/>
          <w:lang w:val="zh-CN"/>
        </w:rPr>
        <w:t xml:space="preserve">M. Fauzi Arrasyid et al conducted a study in the movie “Mississippi Burning” by Alan Parker in 1988 using Jäger and Meier's CDA. The movie is about a fictionalized version of the investigation into the murder of three civil activists in Mississippi, United States, which occurred in 1964. In this movie, Whites used Jim Crow and KKK laws to dominate Blacks and hate them in the Deep South. This study shows that segregation, violence, lynching, intimidation, and burning of black churches were racial practices </w:t>
      </w:r>
      <w:r>
        <w:rPr>
          <w:rFonts w:asciiTheme="majorBidi" w:hAnsiTheme="majorBidi" w:cstheme="majorBidi"/>
          <w:sz w:val="24"/>
          <w:szCs w:val="24"/>
          <w:lang w:val="zh-CN"/>
        </w:rPr>
        <w:t>committed by whites.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{"citationItems":[{"id":"ITEM-1","itemData":{"author":[{"dropping-particle":"","family":"Arrasyid","given":"M Fauzi","non-dropping-particle":"","parse-names":false,"suffix":""},{"dropping-particle":"","family":"Syam","given":"Essy","non-dropping-particle":"","parse-names":false,"suffix":""},{"dropping-particle":"","family":"Fauzi","given":"Mohd","non-dropping-particle":"","parse-names":false,"suffix":""}],"container-title":"Elite: English and Literature Journal","id":"ITEM-1","issue":"2",</w:instrText>
      </w:r>
      <w:r>
        <w:rPr>
          <w:rFonts w:asciiTheme="majorBidi" w:hAnsiTheme="majorBidi" w:cstheme="majorBidi"/>
          <w:sz w:val="24"/>
          <w:szCs w:val="24"/>
          <w:lang w:val="zh-CN"/>
        </w:rPr>
        <w:instrText>"issued":{"date-parts":[["2022"]]},"page":"181-192","title":"Racial practices in deep south in the 1960s on Mississippi Burning movie: a critical discourse analysis","type":"article-journal","volume":"9"},"uris":["http://www.mendeley.com/documents/?uuid=11850bd6-c010-49fd-9b2b-3b44f755428d"]}],"mendeley":{"formattedCitation":"(Arrasyid et al., 2022)","plainTextFormattedCitation":"(Arrasyid et al., 2022)","previouslyFormattedCitation":"(Arrasyid et al., 2022)"},"properties":{"noteIndex":0},"schema":"https://</w:instrText>
      </w:r>
      <w:r>
        <w:rPr>
          <w:rFonts w:asciiTheme="majorBidi" w:hAnsiTheme="majorBidi" w:cstheme="majorBidi"/>
          <w:sz w:val="24"/>
          <w:szCs w:val="24"/>
          <w:lang w:val="zh-CN"/>
        </w:rPr>
        <w:instrText>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(Arrasyid et al., 2022)</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Athifa Reihan Islamy and Andi </w:t>
      </w:r>
      <w:r>
        <w:rPr>
          <w:rFonts w:asciiTheme="majorBidi" w:hAnsiTheme="majorBidi" w:cstheme="majorBidi"/>
          <w:sz w:val="24"/>
          <w:szCs w:val="24"/>
          <w:lang w:val="zh-CN"/>
        </w:rPr>
        <w:lastRenderedPageBreak/>
        <w:t>Muhammad Irawan conducted a study in the movie “12 Years of a Slavery” by Steve McQueen in 2013 using Van Dijk's CDA. The movie tells the true story of Solomon Northup, played by Chiwetel Ejiofor, a black man who has been forced to live in slavery for twelve years. According to this study, white people present themselves and others in their discussions based on their beliefs.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{"citationItems":[{"id":"ITEM-1","itemData":{"author":[{"dropping-particle":"","family":"Islamy","given":"Athifa Reihan","non-dropping-particle":"","parse-names":false,"suffix":""},{"dropping-particle":"","family":"Irawan","given":"Andi Muhammad","non-dropping-particle":"","parse-names":false,"suffix":""}],"container-title":"English Language and Literature","id":"ITEM-1","issue":"1","issued":{"date-parts":[["2023"]]},"page":"184-194","title":"Discriminatory Discourses against Black People</w:instrText>
      </w:r>
      <w:r>
        <w:rPr>
          <w:rFonts w:asciiTheme="majorBidi" w:hAnsiTheme="majorBidi" w:cstheme="majorBidi"/>
          <w:sz w:val="24"/>
          <w:szCs w:val="24"/>
          <w:lang w:val="zh-CN"/>
        </w:rPr>
        <w:instrText xml:space="preserve"> in 12 Years A Slave Movie: A Critical Discourse Study","type":"article-journal","volume":"12"},"uris":["http://www.mendeley.com/documents/?uuid=2adc374f-785d-4328-91d1-ad6fced13373"]}],"mendeley":{"formattedCitation":"(Islamy &amp; Irawan, 2023)","plainTextFormattedCitation":"(Islamy &amp; Irawan, 2023)","previouslyFormattedCitation":"(Islamy &amp; Irawan, 2023)"},"properties":{"noteIndex":0},"schema":"https://github.com/citation-style-language/schema/raw/master/csl-citation.json"}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(Islamy &amp; Irawan, 2023)</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Noor Audah Kadhim and Nawal Fadhil Abbas conducted a study in the movie “The Lion King 1994” produced by Walt Disney Pictures and directed by Roger Allers and Rob Minkoff using Van Djik's CDA. The study found that the language used by the Lion King characters contained racist ideas. According to this study, Scar and the hyenas serve as representations of black people, and anything they do or say is perceived as the actions of black people.</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{"citationItems":[{"id":"ITEM-1","itemData":{"author":[{"dropping-particle":"","family":"Kadhim","given":"Noor Audah","non-dropping-particle":"","parse-names":false,"suffix":""},{"dropping-particle":"","family":"Abbas","given":"Nawal Fadhil","non-dropping-particle":"","parse-names":false,"suffix":""}],"container-title":"Arab World English Journal (AWEJ)","id":"ITEM-1","issue":"2","issued":{"date-parts":[["2023"]]},"page":"221-235","title":"The Construction of Racism in Cartoon Films: A Cr</w:instrText>
      </w:r>
      <w:r>
        <w:rPr>
          <w:rFonts w:asciiTheme="majorBidi" w:hAnsiTheme="majorBidi" w:cstheme="majorBidi"/>
          <w:sz w:val="24"/>
          <w:szCs w:val="24"/>
          <w:lang w:val="zh-CN"/>
        </w:rPr>
        <w:instrText>itical Discourse Analysis","type":"article-journal","volume":"14"},"uris":["http://www.mendeley.com/documents/?uuid=4367844b-bd92-41ca-aa1a-fb8490c9c4b8"]}],"mendeley":{"formattedCitation":"(Kadhim &amp; Abbas, 2023)","plainTextFormattedCitation":"(Kadhim &amp; Abbas, 2023)","previouslyFormattedCitation":"(Kadhim &amp; Abbas, 2023)"},"properties":{"noteIndex":0},"schema":"https://github.com/citation-style-language/schema/raw/master/csl-citation.json"}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(Kadhim &amp; Abbas, 2023)</w:t>
      </w:r>
      <w:r>
        <w:rPr>
          <w:rStyle w:val="FootnoteReference"/>
          <w:rFonts w:asciiTheme="majorBidi" w:hAnsiTheme="majorBidi" w:cstheme="majorBidi"/>
          <w:sz w:val="24"/>
          <w:szCs w:val="24"/>
          <w:lang w:val="zh-CN"/>
        </w:rPr>
        <w:fldChar w:fldCharType="end"/>
      </w:r>
    </w:p>
    <w:p w14:paraId="65F2FFA2" w14:textId="77777777" w:rsidR="00B811DB" w:rsidRDefault="00E06C77">
      <w:pPr>
        <w:spacing w:after="0" w:line="240" w:lineRule="auto"/>
        <w:ind w:firstLine="567"/>
        <w:jc w:val="both"/>
        <w:rPr>
          <w:rFonts w:asciiTheme="majorBidi" w:hAnsiTheme="majorBidi" w:cstheme="majorBidi"/>
          <w:sz w:val="24"/>
          <w:szCs w:val="24"/>
          <w:lang w:val="zh-CN"/>
        </w:rPr>
      </w:pPr>
      <w:r>
        <w:rPr>
          <w:rFonts w:asciiTheme="majorBidi" w:hAnsiTheme="majorBidi" w:cstheme="majorBidi"/>
          <w:sz w:val="24"/>
          <w:szCs w:val="24"/>
          <w:lang w:val="zh-CN"/>
        </w:rPr>
        <w:tab/>
        <w:t>The equation between this study and some of the studies above is that they both discuss the issue of racism that occurs in movies using Critical Discourse Analysis glasses. While the difference is in the theory of CDA figures used and the theme of racism in the movie. The CDA theory used in this study is Teun Van Djick's which only focuses on analyzing the text dimension. The movie in this study also describes racism that occurs in schools and student backgrounds. Racism that occurs not only involves white</w:t>
      </w:r>
      <w:r>
        <w:rPr>
          <w:rFonts w:asciiTheme="majorBidi" w:hAnsiTheme="majorBidi" w:cstheme="majorBidi"/>
          <w:sz w:val="24"/>
          <w:szCs w:val="24"/>
          <w:lang w:val="zh-CN"/>
        </w:rPr>
        <w:t>s and blacks but also other races such as Asians and Latinos.</w:t>
      </w:r>
    </w:p>
    <w:p w14:paraId="3645C471"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The Freedom Writers Critical Discourse Analysis (CDA) is crucial for understanding representation and ideology in a movie like 'The Freedom Writers'. It provides insights into the movie's portrayal of oppressed communities, its ideas, and its impact on race, class, and education. CDA also offers educational insights, helping teachers and legislators understand the benefits and drawbacks of using motivational stories in classrooms. It also enhances critical media literacy, allowing individuals to interact wi</w:t>
      </w:r>
      <w:r>
        <w:rPr>
          <w:rFonts w:asciiTheme="majorBidi" w:hAnsiTheme="majorBidi" w:cstheme="majorBidi"/>
          <w:sz w:val="24"/>
          <w:szCs w:val="24"/>
        </w:rPr>
        <w:t>th media more effectively and understand how their identities are constructed. This study addresses social fairness, media impact, and educational methods, demonstrating the usefulness of CDA in various situations.</w:t>
      </w:r>
    </w:p>
    <w:p w14:paraId="2D8DEDAE" w14:textId="77777777" w:rsidR="00B811DB" w:rsidRDefault="00E06C77">
      <w:pPr>
        <w:spacing w:after="0" w:line="240" w:lineRule="auto"/>
        <w:ind w:firstLine="567"/>
        <w:jc w:val="both"/>
        <w:rPr>
          <w:rFonts w:asciiTheme="majorBidi" w:hAnsiTheme="majorBidi" w:cstheme="majorBidi"/>
          <w:sz w:val="24"/>
          <w:szCs w:val="24"/>
          <w:lang w:val="zh-CN"/>
        </w:rPr>
      </w:pPr>
      <w:r>
        <w:rPr>
          <w:rFonts w:asciiTheme="majorBidi" w:hAnsiTheme="majorBidi" w:cstheme="majorBidi"/>
          <w:sz w:val="24"/>
          <w:szCs w:val="24"/>
        </w:rPr>
        <w:t xml:space="preserve">The Freedom Writers movie highlights themes such as racism, gang violence, educational inequity, and the power of education to transform lives. It portrays a diverse group of students, many of whom are dealing with severe personal issues, including poverty, abuse, and loss. </w:t>
      </w:r>
      <w:r>
        <w:rPr>
          <w:rFonts w:asciiTheme="majorBidi" w:hAnsiTheme="majorBidi" w:cstheme="majorBidi"/>
          <w:sz w:val="24"/>
          <w:szCs w:val="24"/>
          <w:lang w:val="zh-CN"/>
        </w:rPr>
        <w:t xml:space="preserve">This movie gives a strong impression of how fundamental the role of education, especially character education and multicultural education, is for understanding democracy, humanism, and pluralism. </w:t>
      </w:r>
      <w:r>
        <w:rPr>
          <w:rFonts w:asciiTheme="majorBidi" w:hAnsiTheme="majorBidi" w:cstheme="majorBidi"/>
          <w:sz w:val="24"/>
          <w:szCs w:val="24"/>
        </w:rPr>
        <w:t>Therefore, this study will identify racism using Van Dijk's Critical Discourse Analysis theory in the text dimension as reflected in The Freedom Writers movie.</w:t>
      </w:r>
    </w:p>
    <w:p w14:paraId="38E402C1" w14:textId="5B649CA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lastRenderedPageBreak/>
        <w:t>The study is hoped that the results of this writing will contribute thoughts to the world of education especially for linguistic and education studies, then provide people with an overview or reference about racism that needs to be watched out for. It is hoped that this study on movie discourse will also help people better understand movie messages and suggestions for movie producers, especially in Indonesia, to make movies that have educational messages. In addition, this movie has many lessons that can be</w:t>
      </w:r>
      <w:r>
        <w:rPr>
          <w:rFonts w:asciiTheme="majorBidi" w:hAnsiTheme="majorBidi" w:cstheme="majorBidi"/>
          <w:sz w:val="24"/>
          <w:szCs w:val="24"/>
        </w:rPr>
        <w:t xml:space="preserve"> taken, one of which is that it involves people who will or are already involved in the world of education to improve the professionalism of teachers and lecturers. In addition, it is hoped that this movie can serve as a reference for developing learning scenarios. This movie can serve as a reference on how Ms. Erin teaches her children in a unique and creative way in shaping </w:t>
      </w:r>
      <w:r w:rsidR="00914024">
        <w:rPr>
          <w:rFonts w:asciiTheme="majorBidi" w:hAnsiTheme="majorBidi" w:cstheme="majorBidi"/>
          <w:sz w:val="24"/>
          <w:szCs w:val="24"/>
        </w:rPr>
        <w:t>characters</w:t>
      </w:r>
      <w:r>
        <w:rPr>
          <w:rFonts w:asciiTheme="majorBidi" w:hAnsiTheme="majorBidi" w:cstheme="majorBidi"/>
          <w:sz w:val="24"/>
          <w:szCs w:val="24"/>
        </w:rPr>
        <w:t>. It can also serve as an inspiration and example of how to deal with various student characters.</w:t>
      </w:r>
    </w:p>
    <w:p w14:paraId="133D2026" w14:textId="77777777" w:rsidR="00914024" w:rsidRDefault="00914024">
      <w:pPr>
        <w:spacing w:after="0" w:line="240" w:lineRule="auto"/>
        <w:ind w:firstLine="567"/>
        <w:jc w:val="both"/>
        <w:rPr>
          <w:rFonts w:asciiTheme="majorBidi" w:hAnsiTheme="majorBidi" w:cstheme="majorBidi"/>
          <w:sz w:val="24"/>
          <w:szCs w:val="24"/>
        </w:rPr>
      </w:pPr>
    </w:p>
    <w:p w14:paraId="4B08A2CC" w14:textId="77777777" w:rsidR="00914024" w:rsidRDefault="00914024">
      <w:pPr>
        <w:spacing w:after="0" w:line="240" w:lineRule="auto"/>
        <w:ind w:firstLine="567"/>
        <w:jc w:val="both"/>
        <w:rPr>
          <w:rFonts w:asciiTheme="majorBidi" w:hAnsiTheme="majorBidi" w:cstheme="majorBidi"/>
          <w:sz w:val="24"/>
          <w:szCs w:val="24"/>
        </w:rPr>
      </w:pPr>
    </w:p>
    <w:p w14:paraId="13AA67E9" w14:textId="77777777" w:rsidR="00914024" w:rsidRDefault="00914024">
      <w:pPr>
        <w:spacing w:after="0" w:line="240" w:lineRule="auto"/>
        <w:ind w:firstLine="567"/>
        <w:jc w:val="both"/>
        <w:rPr>
          <w:rFonts w:asciiTheme="majorBidi" w:hAnsiTheme="majorBidi" w:cstheme="majorBidi"/>
          <w:sz w:val="24"/>
          <w:szCs w:val="24"/>
        </w:rPr>
      </w:pPr>
    </w:p>
    <w:p w14:paraId="29EDB2E5" w14:textId="77777777" w:rsidR="00B811DB" w:rsidRDefault="00E06C77">
      <w:pPr>
        <w:spacing w:after="0" w:line="240" w:lineRule="auto"/>
        <w:ind w:firstLine="567"/>
        <w:jc w:val="center"/>
        <w:rPr>
          <w:rFonts w:asciiTheme="majorBidi" w:hAnsiTheme="majorBidi" w:cstheme="majorBidi"/>
          <w:b/>
          <w:bCs/>
          <w:sz w:val="24"/>
          <w:szCs w:val="24"/>
          <w:lang w:val="zh-CN"/>
        </w:rPr>
      </w:pPr>
      <w:r>
        <w:rPr>
          <w:rFonts w:asciiTheme="majorBidi" w:hAnsiTheme="majorBidi" w:cstheme="majorBidi"/>
          <w:b/>
          <w:bCs/>
          <w:sz w:val="24"/>
          <w:szCs w:val="24"/>
          <w:lang w:val="zh-CN"/>
        </w:rPr>
        <w:t>RESEARCH METHOD</w:t>
      </w:r>
    </w:p>
    <w:p w14:paraId="1EF4B8EF" w14:textId="77777777" w:rsidR="00B811DB" w:rsidRDefault="00B811DB">
      <w:pPr>
        <w:spacing w:after="0" w:line="240" w:lineRule="auto"/>
        <w:ind w:firstLine="567"/>
        <w:jc w:val="center"/>
        <w:rPr>
          <w:rFonts w:asciiTheme="majorBidi" w:hAnsiTheme="majorBidi" w:cstheme="majorBidi"/>
          <w:b/>
          <w:bCs/>
          <w:sz w:val="24"/>
          <w:szCs w:val="24"/>
          <w:lang w:val="zh-CN"/>
        </w:rPr>
      </w:pPr>
    </w:p>
    <w:p w14:paraId="2D677614"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lang w:val="zh-CN"/>
        </w:rPr>
        <w:t xml:space="preserve">This study is a descriptive qualitative approach with a </w:t>
      </w:r>
      <w:r>
        <w:rPr>
          <w:rFonts w:asciiTheme="majorBidi" w:hAnsiTheme="majorBidi" w:cstheme="majorBidi"/>
          <w:sz w:val="24"/>
          <w:szCs w:val="24"/>
          <w:lang w:val="zh-CN"/>
        </w:rPr>
        <w:t>critical paradigm is used. This approach produces descriptive data in the form of behavior and written or spoken words from study subjects.</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Ichsan","given":"Muhammad","non-dropping-particle":"","parse-names":false,"suffix":""},{"dropping-particle":"","family":"Kusumawati","given":"Nina","non-dropping-particle":"","parse-names":false,"suffix":""},{"dropping-particle":"","family":"Sigit","given":"Ridzki Rinanto","non-dropping-particle":"","parse-names":false,"suffix":""},{"dropping-particle":"","family":"Lusianawati","given":"Hayu","non-dro</w:instrText>
      </w:r>
      <w:r>
        <w:rPr>
          <w:rFonts w:asciiTheme="majorBidi" w:hAnsiTheme="majorBidi" w:cstheme="majorBidi"/>
          <w:sz w:val="24"/>
          <w:szCs w:val="24"/>
          <w:lang w:val="zh-CN"/>
        </w:rPr>
        <w:instrText>pping-particle":"","parse-names":false,"suffix":""}],"container-title":"Jurnal Media Penyiaran","id":"ITEM-1","issue":"2","issued":{"date-parts":[["2022"]]},"page":"93-100","title":"Makna Pesan Dalam Film Imperfect (Analisis Wacana Kritis Teun A. Van Dijk Film Imperfect)","type":"article-journal","volume":"2"},"locator":"96","uris":["http://www.mendeley.com/documents/?uuid=0d046ebf-fd43-4d80-b11c-d9e174cff4c4"]}],"mendeley":{"formattedCitation":"(Ichsan et al., 2022, p. 96)","plainTextFormattedCitation":"(I</w:instrText>
      </w:r>
      <w:r>
        <w:rPr>
          <w:rFonts w:asciiTheme="majorBidi" w:hAnsiTheme="majorBidi" w:cstheme="majorBidi"/>
          <w:sz w:val="24"/>
          <w:szCs w:val="24"/>
          <w:lang w:val="zh-CN"/>
        </w:rPr>
        <w:instrText>chsan et al., 2022, p. 96)","previouslyFormattedCitation":"(Ichsan et al., 2022, p. 96)"},"properties":{"noteIndex":0},"schema":"https://github.com/citation-style-language/schema/raw/master/csl-citation.json"}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(Ichsan et al., 2022, p. 96)</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The critical paradigm then says that discourse is created, understood, and interpreted in a particular context.</w:t>
      </w:r>
      <w:r>
        <w:rPr>
          <w:rStyle w:val="FootnoteReference"/>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{"citationItems":[{"id":"ITEM-1","itemData":{"author":[{"dropping-particle":"","family":"Amru Hafizhah","given":"Gusti Noor","non-dropping-particle":"","parse-names":false,"suffix":""},{"dropping-particle":"","family":"Hutubessy","given":"Ellychristina D","non-dropping-particle":"","parse-names":false,"suffix":""},{"dropping-particle":"","family":"Muliastuti","given":"Liliana","non-dropping-particle":"","parse-names":false,"suffix":""}],"container-title":"Jurnal Onoma: Pendidikan, Bahasa,</w:instrText>
      </w:r>
      <w:r>
        <w:rPr>
          <w:rFonts w:asciiTheme="majorBidi" w:hAnsiTheme="majorBidi" w:cstheme="majorBidi"/>
          <w:sz w:val="24"/>
          <w:szCs w:val="24"/>
          <w:lang w:val="zh-CN"/>
        </w:rPr>
        <w:instrText xml:space="preserve"> dan Sastra","id":"ITEM-1","issue":"3","issued":{"date-parts":[["2024"]]},"page":"2492-2501","title":"Wacana Kritis Model Van Dijk Pada Film Pendek Paranoid Karya Ferry Irwandi","type":"article-journal","volume":"10"},"locator":"2494","uris":["http://www.mendeley.com/documents/?uuid=b2743294-3fae-4327-a465-df9a97ef05bf"]}],"mendeley":{"formattedCitation":"(Amru Hafizhah et al., 2024, p. 2494)","plainTextFormattedCitation":"(Amru Hafizhah et al., 2024, p. 2494)","previouslyFormattedCitation":"(Amru Hafizhah </w:instrText>
      </w:r>
      <w:r>
        <w:rPr>
          <w:rFonts w:asciiTheme="majorBidi" w:hAnsiTheme="majorBidi" w:cstheme="majorBidi"/>
          <w:sz w:val="24"/>
          <w:szCs w:val="24"/>
          <w:lang w:val="zh-CN"/>
        </w:rPr>
        <w:instrText>et al., 2024, p. 2494)"},"properties":{"noteIndex":0},"schema":"https://github.com/citation-style-language/schema/raw/master/csl-citation.json"}</w:instrText>
      </w:r>
      <w:r>
        <w:rPr>
          <w:rStyle w:val="FootnoteReference"/>
          <w:rFonts w:asciiTheme="majorBidi" w:hAnsiTheme="majorBidi" w:cstheme="majorBidi"/>
          <w:sz w:val="24"/>
          <w:szCs w:val="24"/>
          <w:lang w:val="zh-CN"/>
        </w:rPr>
        <w:fldChar w:fldCharType="separate"/>
      </w:r>
      <w:r>
        <w:rPr>
          <w:rFonts w:asciiTheme="majorBidi" w:hAnsiTheme="majorBidi" w:cstheme="majorBidi"/>
          <w:bCs/>
          <w:sz w:val="24"/>
          <w:szCs w:val="24"/>
        </w:rPr>
        <w:t>(Amru Hafizhah et al., 2024, p. 2494)</w:t>
      </w:r>
      <w:r>
        <w:rPr>
          <w:rStyle w:val="FootnoteReference"/>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Although it only focuses on aspects of the text and social context, this study analysis methodology uses Van Dijk's critical discourse model. The study subject is the movie The Freedom Writers, which has transcript written and scenes that display representations of racism. The primary data is taken from the movie The Freedom Writers 2007 by Richard LaGravenese, which has a duration of 02:02:57. Furthermore, secondary data consists of books, journals, and internet articles that can be used to support the va</w:t>
      </w:r>
      <w:r>
        <w:rPr>
          <w:rFonts w:asciiTheme="majorBidi" w:hAnsiTheme="majorBidi" w:cstheme="majorBidi"/>
          <w:sz w:val="24"/>
          <w:szCs w:val="24"/>
          <w:lang w:val="zh-CN"/>
        </w:rPr>
        <w:t>lidity of the study results. T</w:t>
      </w:r>
      <w:r>
        <w:rPr>
          <w:rFonts w:asciiTheme="majorBidi" w:hAnsiTheme="majorBidi" w:cstheme="majorBidi"/>
          <w:sz w:val="24"/>
          <w:szCs w:val="24"/>
        </w:rPr>
        <w:t>he data collection techniques of this study are content observation, dialogue transcription, text analysis, and documentation. The data analysis techniques of this study are researchers will select and categorize parts of the movie that are relevant to the study topic. Then, using Teun A. Van Dijk's Critical Discourse Analysis model to analyze the dialogues and scenes that have been grouped become Macrostructure (Thematic), Superstructure (Schematic), and Microstructure (Semant</w:t>
      </w:r>
      <w:r>
        <w:rPr>
          <w:rFonts w:asciiTheme="majorBidi" w:hAnsiTheme="majorBidi" w:cstheme="majorBidi"/>
          <w:sz w:val="24"/>
          <w:szCs w:val="24"/>
        </w:rPr>
        <w:t xml:space="preserve">ic, Syntactic, Stylistic, and Rhetoric). </w:t>
      </w:r>
    </w:p>
    <w:p w14:paraId="75299B27" w14:textId="77777777" w:rsidR="00B811DB" w:rsidRDefault="00B811DB">
      <w:pPr>
        <w:spacing w:after="0" w:line="240" w:lineRule="auto"/>
        <w:ind w:firstLine="567"/>
        <w:jc w:val="both"/>
        <w:rPr>
          <w:rFonts w:asciiTheme="majorBidi" w:hAnsiTheme="majorBidi" w:cstheme="majorBidi"/>
          <w:sz w:val="24"/>
          <w:szCs w:val="24"/>
        </w:rPr>
      </w:pPr>
    </w:p>
    <w:p w14:paraId="583228B8" w14:textId="77777777" w:rsidR="00B811DB" w:rsidRDefault="00E06C77">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FINDINGS AND DISCUSSION</w:t>
      </w:r>
    </w:p>
    <w:p w14:paraId="1750F6EF" w14:textId="77777777" w:rsidR="00B811DB" w:rsidRDefault="00B811DB">
      <w:pPr>
        <w:spacing w:after="0" w:line="240" w:lineRule="auto"/>
        <w:jc w:val="center"/>
        <w:rPr>
          <w:rFonts w:asciiTheme="majorBidi" w:hAnsiTheme="majorBidi" w:cstheme="majorBidi"/>
          <w:b/>
          <w:bCs/>
          <w:sz w:val="24"/>
          <w:szCs w:val="24"/>
        </w:rPr>
      </w:pPr>
    </w:p>
    <w:p w14:paraId="181DEB5E"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A major theme of the movie The Freedom Writers is the struggle against racism through education. The movie, which is based on the book The Freedom Writers Diary and is set in 1994, shows how the racial riots of 1992 had an impact on society. In line with the study of Aurellia Shinta </w:t>
      </w:r>
      <w:proofErr w:type="spellStart"/>
      <w:r>
        <w:rPr>
          <w:rFonts w:asciiTheme="majorBidi" w:hAnsiTheme="majorBidi" w:cstheme="majorBidi"/>
          <w:sz w:val="24"/>
          <w:szCs w:val="24"/>
        </w:rPr>
        <w:t>Purnamasari</w:t>
      </w:r>
      <w:proofErr w:type="spellEnd"/>
      <w:r>
        <w:rPr>
          <w:rFonts w:asciiTheme="majorBidi" w:hAnsiTheme="majorBidi" w:cstheme="majorBidi"/>
          <w:sz w:val="24"/>
          <w:szCs w:val="24"/>
        </w:rPr>
        <w:t xml:space="preserve"> and friends, namely "</w:t>
      </w:r>
      <w:proofErr w:type="spellStart"/>
      <w:r>
        <w:rPr>
          <w:rFonts w:asciiTheme="majorBidi" w:hAnsiTheme="majorBidi" w:cstheme="majorBidi"/>
          <w:sz w:val="24"/>
          <w:szCs w:val="24"/>
        </w:rPr>
        <w:t>Diskriminasi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Masyarakat Papua di Tengah </w:t>
      </w:r>
      <w:proofErr w:type="spellStart"/>
      <w:r>
        <w:rPr>
          <w:rFonts w:asciiTheme="majorBidi" w:hAnsiTheme="majorBidi" w:cstheme="majorBidi"/>
          <w:sz w:val="24"/>
          <w:szCs w:val="24"/>
        </w:rPr>
        <w:t>Multikulturalisme</w:t>
      </w:r>
      <w:proofErr w:type="spellEnd"/>
      <w:r>
        <w:rPr>
          <w:rFonts w:asciiTheme="majorBidi" w:hAnsiTheme="majorBidi" w:cstheme="majorBidi"/>
          <w:sz w:val="24"/>
          <w:szCs w:val="24"/>
        </w:rPr>
        <w:t>”. People's beliefs in negative stereotypes appear to be unwritten laws that are followed in social situations. This eventually leads to societal disputes that threaten national stability and security merely because of variations in norms, culture, and traditions, which result in incompatibility in communication methods. The problem has been protracted because conflict resolution methods have not included educ</w:t>
      </w:r>
      <w:r>
        <w:rPr>
          <w:rFonts w:asciiTheme="majorBidi" w:hAnsiTheme="majorBidi" w:cstheme="majorBidi"/>
          <w:sz w:val="24"/>
          <w:szCs w:val="24"/>
        </w:rPr>
        <w:t>ation, collaboration, and cultural approaches.</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{"citationItems":[{"id":"ITEM-1","itemData":{"author":[{"dropping-particle":"","family":"Purnamasari","given":"Aurellia Shinta","non-dropping-particle":"","parse-names":false,"suffix":""},{"dropping-particle":"","family":"Nulhaqim","given":"Soni Akhmad","non-dropping-particle":"","parse-names":false,"suffix":""},{"dropping-particle":"","family":"Dermawan","given":"Windy","non-dropping-particle":"","parse-names":false,"suffix":""}],"container-title":"JISIPOL| Jurnal Ilmu Sosial dan Ilmu Po</w:instrText>
      </w:r>
      <w:r>
        <w:rPr>
          <w:rFonts w:asciiTheme="majorBidi" w:hAnsiTheme="majorBidi" w:cstheme="majorBidi"/>
          <w:sz w:val="24"/>
          <w:szCs w:val="24"/>
        </w:rPr>
        <w:instrText>litik","id":"ITEM-1","issue":"3","issued":{"date-parts":[["2023"]]},"page":"49-58","title":"Diskriminasi terhadap Masyarakat Papua di Tengah Multikulturalisme","type":"article-journal","volume":"7"},"uris":["http://www.mendeley.com/documents/?uuid=f898d5b1-f29f-4b53-9021-e1c571d69984"]}],"mendeley":{"formattedCitation":"(Purnamasari et al., 2023)","plainTextFormattedCitation":"(Purnamasari et al., 2023)","previouslyFormattedCitation":"(Purnamasari et al., 2023)"},"properties":{"noteIndex":0},"schema":"https</w:instrText>
      </w:r>
      <w:r>
        <w:rPr>
          <w:rFonts w:asciiTheme="majorBidi" w:hAnsiTheme="majorBidi" w:cstheme="majorBidi"/>
          <w:sz w:val="24"/>
          <w:szCs w:val="24"/>
        </w:rPr>
        <w:instrText>://github.com/citation-style-language/schema/raw/master/csl-citation.json"}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(Purnamasari et al., 2023)</w:t>
      </w:r>
      <w:r>
        <w:rPr>
          <w:rFonts w:asciiTheme="majorBidi" w:hAnsiTheme="majorBidi" w:cstheme="majorBidi"/>
          <w:sz w:val="24"/>
          <w:szCs w:val="24"/>
        </w:rPr>
        <w:fldChar w:fldCharType="end"/>
      </w:r>
      <w:r>
        <w:rPr>
          <w:rFonts w:asciiTheme="majorBidi" w:hAnsiTheme="majorBidi" w:cstheme="majorBidi"/>
          <w:sz w:val="24"/>
          <w:szCs w:val="24"/>
        </w:rPr>
        <w:t xml:space="preserve"> </w:t>
      </w:r>
    </w:p>
    <w:p w14:paraId="4EDB45FF"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In classroom 203 of Woodrow Wilson High School in Long Beach, USA, Erin Gruwell, a new English teacher, struggles to overcome the animosity among her students who hail from diverse racial and ethnic backgrounds amid racial unrest and gang violence. In her classroom, Erin Gruwell tackles racism in </w:t>
      </w:r>
      <w:proofErr w:type="gramStart"/>
      <w:r>
        <w:rPr>
          <w:rFonts w:asciiTheme="majorBidi" w:hAnsiTheme="majorBidi" w:cstheme="majorBidi"/>
          <w:sz w:val="24"/>
          <w:szCs w:val="24"/>
        </w:rPr>
        <w:t>a number of</w:t>
      </w:r>
      <w:proofErr w:type="gramEnd"/>
      <w:r>
        <w:rPr>
          <w:rFonts w:asciiTheme="majorBidi" w:hAnsiTheme="majorBidi" w:cstheme="majorBidi"/>
          <w:sz w:val="24"/>
          <w:szCs w:val="24"/>
        </w:rPr>
        <w:t xml:space="preserve"> ways, beginning with daily journaling. By encouraging her kids to write in their notebooks </w:t>
      </w:r>
      <w:proofErr w:type="gramStart"/>
      <w:r>
        <w:rPr>
          <w:rFonts w:asciiTheme="majorBidi" w:hAnsiTheme="majorBidi" w:cstheme="majorBidi"/>
          <w:sz w:val="24"/>
          <w:szCs w:val="24"/>
        </w:rPr>
        <w:t>on a daily basis</w:t>
      </w:r>
      <w:proofErr w:type="gramEnd"/>
      <w:r>
        <w:rPr>
          <w:rFonts w:asciiTheme="majorBidi" w:hAnsiTheme="majorBidi" w:cstheme="majorBidi"/>
          <w:sz w:val="24"/>
          <w:szCs w:val="24"/>
        </w:rPr>
        <w:t xml:space="preserve">, Erin was able to gain empathy for them and get insight into their backgrounds. Erin then showed her kids the Holocaust's horrors at the Museum of Tolerance. Erin relates their experiences to racism's past. Next, </w:t>
      </w:r>
      <w:proofErr w:type="gramStart"/>
      <w:r>
        <w:rPr>
          <w:rFonts w:asciiTheme="majorBidi" w:hAnsiTheme="majorBidi" w:cstheme="majorBidi"/>
          <w:sz w:val="24"/>
          <w:szCs w:val="24"/>
        </w:rPr>
        <w:t>in order to</w:t>
      </w:r>
      <w:proofErr w:type="gramEnd"/>
      <w:r>
        <w:rPr>
          <w:rFonts w:asciiTheme="majorBidi" w:hAnsiTheme="majorBidi" w:cstheme="majorBidi"/>
          <w:sz w:val="24"/>
          <w:szCs w:val="24"/>
        </w:rPr>
        <w:t xml:space="preserve"> teach her kids about the perils of racism and injustice, Erin exposes them to a variety of literature and appropriate literacy, among them being The Diary of Anne Fran</w:t>
      </w:r>
      <w:r>
        <w:rPr>
          <w:rFonts w:asciiTheme="majorBidi" w:hAnsiTheme="majorBidi" w:cstheme="majorBidi"/>
          <w:sz w:val="24"/>
          <w:szCs w:val="24"/>
        </w:rPr>
        <w:t>k. Because she can't afford fresh books for her class, she also strains to get them by taking on odd jobs.</w:t>
      </w:r>
    </w:p>
    <w:p w14:paraId="4D19211A"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Erin, the primary character, engages in a variety of activities, including "The Line Game," to encourage student involvement and perspective modification. This game helps students recognize connections in their experiences and reduces racial bias. They also planned a fundraiser. Erin was able to invite Miep Gies, the lady who saved Anne Frank, as described in her book. This motivated the </w:t>
      </w:r>
      <w:proofErr w:type="gramStart"/>
      <w:r>
        <w:rPr>
          <w:rFonts w:asciiTheme="majorBidi" w:hAnsiTheme="majorBidi" w:cstheme="majorBidi"/>
          <w:sz w:val="24"/>
          <w:szCs w:val="24"/>
        </w:rPr>
        <w:t>students</w:t>
      </w:r>
      <w:proofErr w:type="gramEnd"/>
      <w:r>
        <w:rPr>
          <w:rFonts w:asciiTheme="majorBidi" w:hAnsiTheme="majorBidi" w:cstheme="majorBidi"/>
          <w:sz w:val="24"/>
          <w:szCs w:val="24"/>
        </w:rPr>
        <w:t xml:space="preserve"> about the individual's potential to combat hatred. Gruwell's efforts and dedication to teaching tolerance and empathy resulted in her kids ultimately understanding and respecting one another, despite their ethnic disparities. Despite having to overcome personal obstacles such as divorce, Gruwell's efforts resulted in significant improvements in his students and increased their learning attitude.</w:t>
      </w:r>
    </w:p>
    <w:p w14:paraId="5817B7A3" w14:textId="77777777" w:rsidR="00B811DB" w:rsidRDefault="00E06C77">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movie also demonstrates the power of education to </w:t>
      </w:r>
      <w:proofErr w:type="gramStart"/>
      <w:r>
        <w:rPr>
          <w:rFonts w:asciiTheme="majorBidi" w:hAnsiTheme="majorBidi" w:cstheme="majorBidi"/>
          <w:sz w:val="24"/>
          <w:szCs w:val="24"/>
        </w:rPr>
        <w:t>effect</w:t>
      </w:r>
      <w:proofErr w:type="gramEnd"/>
      <w:r>
        <w:rPr>
          <w:rFonts w:asciiTheme="majorBidi" w:hAnsiTheme="majorBidi" w:cstheme="majorBidi"/>
          <w:sz w:val="24"/>
          <w:szCs w:val="24"/>
        </w:rPr>
        <w:t xml:space="preserve"> social transformation. Multicultural education, which emphasizes values and empathy, is essential for instilling respect and tolerance in kids. This is consistent with </w:t>
      </w:r>
      <w:proofErr w:type="spellStart"/>
      <w:r>
        <w:rPr>
          <w:rFonts w:asciiTheme="majorBidi" w:hAnsiTheme="majorBidi" w:cstheme="majorBidi"/>
          <w:sz w:val="24"/>
          <w:szCs w:val="24"/>
        </w:rPr>
        <w:t>Dzurriyah</w:t>
      </w:r>
      <w:proofErr w:type="spellEnd"/>
      <w:r>
        <w:rPr>
          <w:rFonts w:asciiTheme="majorBidi" w:hAnsiTheme="majorBidi" w:cstheme="majorBidi"/>
          <w:sz w:val="24"/>
          <w:szCs w:val="24"/>
        </w:rPr>
        <w:t xml:space="preserve"> Nur Azizah and Imam Muslih's study,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Multikultural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Sosial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 xml:space="preserve"> Dasar" </w:t>
      </w:r>
      <w:r>
        <w:rPr>
          <w:rFonts w:asciiTheme="majorBidi" w:hAnsiTheme="majorBidi" w:cstheme="majorBidi"/>
          <w:sz w:val="24"/>
          <w:szCs w:val="24"/>
        </w:rPr>
        <w:lastRenderedPageBreak/>
        <w:t xml:space="preserve">which states that there is a need for preventive action to prevent divisions, the occurrence of tolerance degradation, racism, and high sensitivity </w:t>
      </w:r>
      <w:proofErr w:type="gramStart"/>
      <w:r>
        <w:rPr>
          <w:rFonts w:asciiTheme="majorBidi" w:hAnsiTheme="majorBidi" w:cstheme="majorBidi"/>
          <w:sz w:val="24"/>
          <w:szCs w:val="24"/>
        </w:rPr>
        <w:t>in today's society</w:t>
      </w:r>
      <w:proofErr w:type="gramEnd"/>
      <w:r>
        <w:rPr>
          <w:rFonts w:asciiTheme="majorBidi" w:hAnsiTheme="majorBidi" w:cstheme="majorBidi"/>
          <w:sz w:val="24"/>
          <w:szCs w:val="24"/>
        </w:rPr>
        <w:t>, such as the cultivation of multicult</w:t>
      </w:r>
      <w:r>
        <w:rPr>
          <w:rFonts w:asciiTheme="majorBidi" w:hAnsiTheme="majorBidi" w:cstheme="majorBidi"/>
          <w:sz w:val="24"/>
          <w:szCs w:val="24"/>
        </w:rPr>
        <w:t>ural values from an early age through multicultural learning. Multicultural learning is accomplished by incorporating multicultural principles into all learning materials, with evaluation based on students' social development.</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{"citationItems":[{"id":"ITEM-1","itemData":{"author":[{"dropping-particle":"","family":"Azizah","given":"Dzurriyah Nur","non-dropping-particle":"","parse-names":false,"suffix":""},{"dropping-particle":"","family":"Muslih","given":"Imam","non-dropping-particle":"","parse-names":false,"suffix":""}],"container-title":"Primary: Jurnal Keilmuan dan Kependidikan Dasar","id":"ITEM-1","issue":"02","issued":{"date-parts":[["2019"]]},"page":"111-122","title":"Pengaruh Pembelajaran Multikultural te</w:instrText>
      </w:r>
      <w:r>
        <w:rPr>
          <w:rFonts w:asciiTheme="majorBidi" w:hAnsiTheme="majorBidi" w:cstheme="majorBidi"/>
          <w:sz w:val="24"/>
          <w:szCs w:val="24"/>
        </w:rPr>
        <w:instrText>rhadap Perkembangan Sosial Siswa Sekolah Dasar","type":"article-journal","volume":"11"},"uris":["http://www.mendeley.com/documents/?uuid=c8d1f0fb-2b8f-47ec-ae19-e98e5f73a875"]}],"mendeley":{"formattedCitation":"(Azizah &amp; Muslih, 2019)","plainTextFormattedCitation":"(Azizah &amp; Muslih, 2019)","previouslyFormattedCitation":"(Azizah &amp; Muslih, 2019)"},"properties":{"noteIndex":0},"schema":"https://github.com/citation-style-language/schema/raw/master/csl-citation.json"}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(Azizah &amp; Muslih, 2019)</w:t>
      </w:r>
      <w:r>
        <w:rPr>
          <w:rFonts w:asciiTheme="majorBidi" w:hAnsiTheme="majorBidi" w:cstheme="majorBidi"/>
          <w:sz w:val="24"/>
          <w:szCs w:val="24"/>
        </w:rPr>
        <w:fldChar w:fldCharType="end"/>
      </w:r>
      <w:r>
        <w:rPr>
          <w:rFonts w:asciiTheme="majorBidi" w:hAnsiTheme="majorBidi" w:cstheme="majorBidi"/>
          <w:sz w:val="24"/>
          <w:szCs w:val="24"/>
        </w:rPr>
        <w:t xml:space="preserve"> </w:t>
      </w:r>
    </w:p>
    <w:p w14:paraId="20ECD636"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The movie emphasizes Erin and her students' ability to overcome racial barriers and develop camaraderie in the face of diversity via education. By creating a healthy school and classroom environment, children will feel comfortable to be at school and learning can be more effective. So that students' academics can develop well. This is following what Deni Kurniawan explained in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Minat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Sekolah</w:t>
      </w:r>
      <w:proofErr w:type="spellEnd"/>
      <w:r>
        <w:rPr>
          <w:rFonts w:asciiTheme="majorBidi" w:hAnsiTheme="majorBidi" w:cstheme="majorBidi"/>
          <w:sz w:val="24"/>
          <w:szCs w:val="24"/>
        </w:rPr>
        <w:t xml:space="preserve"> Dasar”, which discovered that both internal and external factors influence student learning interest. The educational environment has a tremendous impact on students' interest in learning. A pleasant classroom environment, positive interactions between teachers and students, and adequate and comfortable physical amenities can all help to boost students' enthusiasm for studying. Parental support also has a positive effect on student motivati</w:t>
      </w:r>
      <w:r>
        <w:rPr>
          <w:rFonts w:asciiTheme="majorBidi" w:hAnsiTheme="majorBidi" w:cstheme="majorBidi"/>
          <w:sz w:val="24"/>
          <w:szCs w:val="24"/>
        </w:rPr>
        <w:t>on.</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{"citationItems":[{"id":"ITEM-1","itemData":{"author":[{"dropping-particle":"","family":"Kurniawan","given":"Deni","non-dropping-particle":"","parse-names":false,"suffix":""}],"container-title":"Social, Humanities, and Educational Studies (SHES): Conference Series","id":"ITEM-1","issue":"6","issued":{"date-parts":[["2022"]]},"page":"373-378","title":"Pengaruh Lingkungan Sekolah terhadap Minat Belajar Siswa di Sekolah Dasar","type":"paper-conference","volume":"5"},"uris":["http://www.mende</w:instrText>
      </w:r>
      <w:r>
        <w:rPr>
          <w:rFonts w:asciiTheme="majorBidi" w:hAnsiTheme="majorBidi" w:cstheme="majorBidi"/>
          <w:sz w:val="24"/>
          <w:szCs w:val="24"/>
        </w:rPr>
        <w:instrText>ley.com/documents/?uuid=ab33629f-6584-475d-926a-e1551fc3a6b6"]}],"mendeley":{"formattedCitation":"(Kurniawan, 2022)","plainTextFormattedCitation":"(Kurniawan, 2022)","previouslyFormattedCitation":"(Kurniawan, 2022)"},"properties":{"noteIndex":0},"schema":"https://github.com/citation-style-language/schema/raw/master/csl-citation.json"}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(Kurniawan, 2022)</w:t>
      </w:r>
      <w:r>
        <w:rPr>
          <w:rFonts w:asciiTheme="majorBidi" w:hAnsiTheme="majorBidi" w:cstheme="majorBidi"/>
          <w:sz w:val="24"/>
          <w:szCs w:val="24"/>
        </w:rPr>
        <w:fldChar w:fldCharType="end"/>
      </w:r>
    </w:p>
    <w:p w14:paraId="38E2A1F8"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The movie begins with news footage of the 1992 Los Angeles riots related to the Rodney King case, reflecting the racial injustice and social tensions underlying the story. The movie is organized into 5 narrative structures. Exposition is the first structure which includes the following scenes: a) Eva's story. Scenes of Eva's childhood, a Latino child involved in violence and gangs due to her social background. b) Introduction of Erin Gruwell. Erin Gruwell, the new English teacher, is introduced as a newcome</w:t>
      </w:r>
      <w:r>
        <w:rPr>
          <w:rFonts w:asciiTheme="majorBidi" w:hAnsiTheme="majorBidi" w:cstheme="majorBidi"/>
          <w:sz w:val="24"/>
          <w:szCs w:val="24"/>
        </w:rPr>
        <w:t xml:space="preserve">r facing a class with serious racial and academic problems. c) First day of teaching. Erin faces a chaotic class with students divided by race and showing indifference to the lesson. d) Advice from Mr. </w:t>
      </w:r>
      <w:proofErr w:type="spellStart"/>
      <w:r>
        <w:rPr>
          <w:rFonts w:asciiTheme="majorBidi" w:hAnsiTheme="majorBidi" w:cstheme="majorBidi"/>
          <w:sz w:val="24"/>
          <w:szCs w:val="24"/>
        </w:rPr>
        <w:t>Gelford</w:t>
      </w:r>
      <w:proofErr w:type="spellEnd"/>
      <w:r>
        <w:rPr>
          <w:rFonts w:asciiTheme="majorBidi" w:hAnsiTheme="majorBidi" w:cstheme="majorBidi"/>
          <w:sz w:val="24"/>
          <w:szCs w:val="24"/>
        </w:rPr>
        <w:t xml:space="preserve">. Mr. </w:t>
      </w:r>
      <w:proofErr w:type="spellStart"/>
      <w:r>
        <w:rPr>
          <w:rFonts w:asciiTheme="majorBidi" w:hAnsiTheme="majorBidi" w:cstheme="majorBidi"/>
          <w:sz w:val="24"/>
          <w:szCs w:val="24"/>
        </w:rPr>
        <w:t>Gelford</w:t>
      </w:r>
      <w:proofErr w:type="spellEnd"/>
      <w:r>
        <w:rPr>
          <w:rFonts w:asciiTheme="majorBidi" w:hAnsiTheme="majorBidi" w:cstheme="majorBidi"/>
          <w:sz w:val="24"/>
          <w:szCs w:val="24"/>
        </w:rPr>
        <w:t xml:space="preserve">, a senior teacher, advises Erin not to worry too much about her </w:t>
      </w:r>
      <w:proofErr w:type="gramStart"/>
      <w:r>
        <w:rPr>
          <w:rFonts w:asciiTheme="majorBidi" w:hAnsiTheme="majorBidi" w:cstheme="majorBidi"/>
          <w:sz w:val="24"/>
          <w:szCs w:val="24"/>
        </w:rPr>
        <w:t>class</w:t>
      </w:r>
      <w:proofErr w:type="gramEnd"/>
      <w:r>
        <w:rPr>
          <w:rFonts w:asciiTheme="majorBidi" w:hAnsiTheme="majorBidi" w:cstheme="majorBidi"/>
          <w:sz w:val="24"/>
          <w:szCs w:val="24"/>
        </w:rPr>
        <w:t xml:space="preserve"> which will disappear on its own. However, Erin is determined to help the class.   </w:t>
      </w:r>
    </w:p>
    <w:p w14:paraId="696C8474"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Rising Action is the second structure which includes the following scenes: a) Conflict 1. Eva's discontent and the racial chaos in the school show the initial conflict and tension in the classroom. b) Conflict 2. Erin uses rap music to teach, but faces ridicule and racial conflict in the classroom, including a decrease in student attendance. Then, Erin's anger at a caricature drawing used to mock one of the black students by another student. Erin tries to explain the connection between the students' experie</w:t>
      </w:r>
      <w:r>
        <w:rPr>
          <w:rFonts w:asciiTheme="majorBidi" w:hAnsiTheme="majorBidi" w:cstheme="majorBidi"/>
          <w:sz w:val="24"/>
          <w:szCs w:val="24"/>
        </w:rPr>
        <w:t xml:space="preserve">nces and the Holocaust. Erin is also determined to introduce books about the Holocaust despite skepticism from the school. Erin finally decides to get a second job so that she can buy proper books for her students. c) Conflict 3. Erin takes her </w:t>
      </w:r>
      <w:r>
        <w:rPr>
          <w:rFonts w:asciiTheme="majorBidi" w:hAnsiTheme="majorBidi" w:cstheme="majorBidi"/>
          <w:sz w:val="24"/>
          <w:szCs w:val="24"/>
        </w:rPr>
        <w:lastRenderedPageBreak/>
        <w:t xml:space="preserve">students to the tolerance museum to tell them about the impact of racism. Later, Andre, one of Erin's students, faced family problems that added pressure to his life. </w:t>
      </w:r>
      <w:r>
        <w:rPr>
          <w:rFonts w:asciiTheme="majorBidi" w:hAnsiTheme="majorBidi" w:cstheme="majorBidi"/>
          <w:sz w:val="24"/>
          <w:szCs w:val="24"/>
          <w:lang w:val="zh-CN"/>
        </w:rPr>
        <w:t>Andre felt it was unfair that his brother had no chance to defend himself and was only represented b</w:t>
      </w:r>
      <w:r>
        <w:rPr>
          <w:rFonts w:asciiTheme="majorBidi" w:hAnsiTheme="majorBidi" w:cstheme="majorBidi"/>
          <w:sz w:val="24"/>
          <w:szCs w:val="24"/>
          <w:lang w:val="zh-CN"/>
        </w:rPr>
        <w:t>y a court-appointed lawyer, who did not objectively consider his brother guilty as well. Frustrated, he neglected his schoolwork and went out with his gang of friends. Frustrated by his family problems, he ignored his assignments and skipped school. This shows that students' social conditions can affect their academics and interest in learning. In line with the study of Listriyanti Palangda and friends, namely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Dukungan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Sosial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Stres</w:t>
      </w:r>
      <w:proofErr w:type="spellEnd"/>
      <w:r>
        <w:rPr>
          <w:rFonts w:asciiTheme="majorBidi" w:hAnsiTheme="majorBidi" w:cstheme="majorBidi"/>
          <w:sz w:val="24"/>
          <w:szCs w:val="24"/>
        </w:rPr>
        <w:t xml:space="preserve"> Akademik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Smk</w:t>
      </w:r>
      <w:proofErr w:type="spellEnd"/>
      <w:r>
        <w:rPr>
          <w:rFonts w:asciiTheme="majorBidi" w:hAnsiTheme="majorBidi" w:cstheme="majorBidi"/>
          <w:sz w:val="24"/>
          <w:szCs w:val="24"/>
        </w:rPr>
        <w:t xml:space="preserve"> 1 Tana Toraja</w:t>
      </w:r>
      <w:r>
        <w:rPr>
          <w:rFonts w:asciiTheme="majorBidi" w:hAnsiTheme="majorBidi" w:cstheme="majorBidi"/>
          <w:sz w:val="24"/>
          <w:szCs w:val="24"/>
          <w:lang w:val="zh-CN"/>
        </w:rPr>
        <w:t>” which says that soci</w:t>
      </w:r>
      <w:r>
        <w:rPr>
          <w:rFonts w:asciiTheme="majorBidi" w:hAnsiTheme="majorBidi" w:cstheme="majorBidi"/>
          <w:sz w:val="24"/>
          <w:szCs w:val="24"/>
          <w:lang w:val="zh-CN"/>
        </w:rPr>
        <w:t>al support affects the academic stress of a student.</w:t>
      </w:r>
      <w:r>
        <w:rPr>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{"citationItems":[{"id":"ITEM-1","itemData":{"author":[{"dropping-particle":"","family":"Palangda","given":"Listriyanti","non-dropping-particle":"","parse-names":false,"suffix":""},{"dropping-particle":"","family":"Mandey","given":"Larry Jason","non-dropping-particle":"","parse-names":false,"suffix":""},{"dropping-particle":"","family":"Mamuaya","given":"Marlin Penina","non-dropping-particle":"","parse-names":false,"suffix":""},{"dropping-particle":"","family":"Ponamon","given":"Jolie Feb</w:instrText>
      </w:r>
      <w:r>
        <w:rPr>
          <w:rFonts w:asciiTheme="majorBidi" w:hAnsiTheme="majorBidi" w:cstheme="majorBidi"/>
          <w:sz w:val="24"/>
          <w:szCs w:val="24"/>
          <w:lang w:val="zh-CN"/>
        </w:rPr>
        <w:instrText>ri","non-dropping-particle":"","parse-names":false,"suffix":""},{"dropping-particle":"","family":"Monoarfa","given":"Haris","non-dropping-particle":"","parse-names":false,"suffix":""},{"dropping-particle":"","family":"Jacobus","given":"Susan","non-dropping-particle":"","parse-names":false,"suffix":""}],"container-title":"Jurnal Pendidikan dan Konseling (JPDK)","id":"ITEM-1","issue":"6","issued":{"date-parts":[["2022"]]},"page":"8655-8662","title":"Pengaruh Dukungan Sosial Terhadap Stres Akademik Siswa Di Sm</w:instrText>
      </w:r>
      <w:r>
        <w:rPr>
          <w:rFonts w:asciiTheme="majorBidi" w:hAnsiTheme="majorBidi" w:cstheme="majorBidi"/>
          <w:sz w:val="24"/>
          <w:szCs w:val="24"/>
          <w:lang w:val="zh-CN"/>
        </w:rPr>
        <w:instrText>k 1 Tana Toraja","type":"article-journal","volume":"4"},"uris":["http://www.mendeley.com/documents/?uuid=740d9140-465e-4fb3-a372-4dd6c0ce1bc8"]}],"mendeley":{"formattedCitation":"(Palangda et al., 2022)","plainTextFormattedCitation":"(Palangda et al., 2022)","previouslyFormattedCitation":"(Palangda et al., 2022)"},"properties":{"noteIndex":0},"schema":"https://github.com/citation-style-language/schema/raw/master/csl-citation.json"}</w:instrText>
      </w:r>
      <w:r>
        <w:rPr>
          <w:rFonts w:asciiTheme="majorBidi" w:hAnsiTheme="majorBidi" w:cstheme="majorBidi"/>
          <w:sz w:val="24"/>
          <w:szCs w:val="24"/>
          <w:lang w:val="zh-CN"/>
        </w:rPr>
        <w:fldChar w:fldCharType="separate"/>
      </w:r>
      <w:r>
        <w:rPr>
          <w:rFonts w:asciiTheme="majorBidi" w:hAnsiTheme="majorBidi" w:cstheme="majorBidi"/>
          <w:sz w:val="24"/>
          <w:szCs w:val="24"/>
          <w:lang w:val="zh-CN"/>
        </w:rPr>
        <w:t>(Palangda et al., 2022)</w:t>
      </w:r>
      <w:r>
        <w:rPr>
          <w:rFonts w:asciiTheme="majorBidi" w:hAnsiTheme="majorBidi" w:cstheme="majorBidi"/>
          <w:sz w:val="24"/>
          <w:szCs w:val="24"/>
          <w:lang w:val="zh-CN"/>
        </w:rPr>
        <w:fldChar w:fldCharType="end"/>
      </w:r>
      <w:r>
        <w:rPr>
          <w:rFonts w:asciiTheme="majorBidi" w:hAnsiTheme="majorBidi" w:cstheme="majorBidi"/>
          <w:sz w:val="24"/>
          <w:szCs w:val="24"/>
        </w:rPr>
        <w:t xml:space="preserve"> d) Conflict 4. The students engaged in literacy and historical awareness by reading the Diary of Anne Frank. e) Conflict 5. Erin informed that she would not be teaching students in the third year as per the rules. This led to disappointment and resistance from Erin's students. f) Conflict. One of the students from the superior class receives racist treatment from his teacher.  </w:t>
      </w:r>
    </w:p>
    <w:p w14:paraId="03223C6C"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The climax is the third structure that includes the following scenes: a) Eva witnesses a shooting involving her race and other races. b) Climax 2. The method of line play helps students explore experiences of racism, while their journals reveal the backgrounds they have experienced. c) Climax 3. The court decision and legal aid given to Andre's brother is unfair according to Andre. d) Erin and the students try to invite Miep </w:t>
      </w:r>
      <w:proofErr w:type="gramStart"/>
      <w:r>
        <w:rPr>
          <w:rFonts w:asciiTheme="majorBidi" w:hAnsiTheme="majorBidi" w:cstheme="majorBidi"/>
          <w:sz w:val="24"/>
          <w:szCs w:val="24"/>
        </w:rPr>
        <w:t>Gies</w:t>
      </w:r>
      <w:proofErr w:type="gramEnd"/>
      <w:r>
        <w:rPr>
          <w:rFonts w:asciiTheme="majorBidi" w:hAnsiTheme="majorBidi" w:cstheme="majorBidi"/>
          <w:sz w:val="24"/>
          <w:szCs w:val="24"/>
        </w:rPr>
        <w:t xml:space="preserve"> and they even do a fundraiser together. e) Erin tried to convince the board of education to allow her to teach her students' third year but failed. f) Climax. Victoria asks to move into Erin's class due to racism in her previous class, showing the positive impact of Erin's learning environment. </w:t>
      </w:r>
    </w:p>
    <w:p w14:paraId="5374AC63"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Falling Action is the fourth structure which includes the following scenes: a) Falling action 1. Eva testifies truthfully in court and faces consequences from her </w:t>
      </w:r>
      <w:r>
        <w:rPr>
          <w:rFonts w:asciiTheme="majorBidi" w:hAnsiTheme="majorBidi" w:cstheme="majorBidi"/>
          <w:sz w:val="24"/>
          <w:szCs w:val="24"/>
        </w:rPr>
        <w:t>gang, including threats and moving. b) Falling action 2. The museum visit provides new insights, and students begin to have a sense of tolerance towards others and begin to leave gang life. c) Falling action 3. Erin motivates Andre to get over his disappointment and get back to studying properly. d) Falling action 4. Miep Gies comes to the school, inspiring students with her story and providing a new perspective. e) Falling action 5. Erin tries to convince the board of education to continue teaching in clas</w:t>
      </w:r>
      <w:r>
        <w:rPr>
          <w:rFonts w:asciiTheme="majorBidi" w:hAnsiTheme="majorBidi" w:cstheme="majorBidi"/>
          <w:sz w:val="24"/>
          <w:szCs w:val="24"/>
        </w:rPr>
        <w:t>s 203, gaining support despite facing rejection.</w:t>
      </w:r>
    </w:p>
    <w:p w14:paraId="3E0631CD"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Resolution is the final structure which includes the following scenes: a) The state of classroom 203. Class 203 shows an active and positive atmosphere, with students enthusiastically participating in lessons and debates. b) The school's decision. Erin announces that she will con</w:t>
      </w:r>
      <w:r>
        <w:rPr>
          <w:rFonts w:asciiTheme="majorBidi" w:hAnsiTheme="majorBidi" w:cstheme="majorBidi"/>
          <w:sz w:val="24"/>
          <w:szCs w:val="24"/>
        </w:rPr>
        <w:lastRenderedPageBreak/>
        <w:t>tinue to teach the students until the third year and the next level of school, making the students feel relieved and happy, celebrating with hugs.</w:t>
      </w:r>
    </w:p>
    <w:p w14:paraId="0EB15C2B" w14:textId="77777777" w:rsidR="00B811DB" w:rsidRDefault="00E06C77">
      <w:pPr>
        <w:spacing w:after="0" w:line="240" w:lineRule="auto"/>
        <w:ind w:firstLine="567"/>
        <w:jc w:val="both"/>
        <w:rPr>
          <w:rFonts w:asciiTheme="majorBidi" w:hAnsiTheme="majorBidi" w:cstheme="majorBidi"/>
          <w:sz w:val="24"/>
          <w:szCs w:val="24"/>
          <w:lang w:val="zh-CN"/>
        </w:rPr>
      </w:pPr>
      <w:r>
        <w:rPr>
          <w:rFonts w:asciiTheme="majorBidi" w:hAnsiTheme="majorBidi" w:cstheme="majorBidi"/>
          <w:sz w:val="24"/>
          <w:szCs w:val="24"/>
          <w:lang w:val="zh-CN"/>
        </w:rPr>
        <w:t>Several scenes and dialogs show the complexity of racial segregation and prejudice, especially in Erin's classroom. Through the monologues of some of the roles in the movie such as the stories Erin's students tell in their journals, it shows how racism and social segregation, ethnic conflicts, and group loyalties affect daily life, social dynamics, and personal decisions and views. It also shows how the education system can ignore the complexity of personal identity by generalizing and utilizing racial ster</w:t>
      </w:r>
      <w:r>
        <w:rPr>
          <w:rFonts w:asciiTheme="majorBidi" w:hAnsiTheme="majorBidi" w:cstheme="majorBidi"/>
          <w:sz w:val="24"/>
          <w:szCs w:val="24"/>
          <w:lang w:val="zh-CN"/>
        </w:rPr>
        <w:t>eotypes. Racism and harsh social conditions can also have traumatizing, violent effects on individuals and there are many scenes/texts that show anger and irritation in this movie. This is in accordance with study conducted by Andreas Dani Tjoa Hermawan and Nurchayati, namely “</w:t>
      </w:r>
      <w:r>
        <w:rPr>
          <w:rFonts w:asciiTheme="majorBidi" w:hAnsiTheme="majorBidi" w:cstheme="majorBidi"/>
          <w:sz w:val="24"/>
          <w:szCs w:val="24"/>
        </w:rPr>
        <w:t xml:space="preserve">Strategi Coping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Papua di Surabaya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Menghadapi</w:t>
      </w:r>
      <w:proofErr w:type="spellEnd"/>
      <w:r>
        <w:rPr>
          <w:rFonts w:asciiTheme="majorBidi" w:hAnsiTheme="majorBidi" w:cstheme="majorBidi"/>
          <w:sz w:val="24"/>
          <w:szCs w:val="24"/>
        </w:rPr>
        <w:t xml:space="preserve"> Stigma</w:t>
      </w:r>
      <w:r>
        <w:rPr>
          <w:rFonts w:asciiTheme="majorBidi" w:hAnsiTheme="majorBidi" w:cstheme="majorBidi"/>
          <w:sz w:val="24"/>
          <w:szCs w:val="24"/>
          <w:lang w:val="zh-CN"/>
        </w:rPr>
        <w:t>” which found racism in the form of stigmatization in the form of labeling, negative stereotypes and discriminatory treatment of several Papuan students in Surabaya. A</w:t>
      </w:r>
      <w:r>
        <w:rPr>
          <w:rFonts w:asciiTheme="majorBidi" w:hAnsiTheme="majorBidi" w:cstheme="majorBidi"/>
          <w:sz w:val="24"/>
          <w:szCs w:val="24"/>
          <w:lang w:val="zh-CN"/>
        </w:rPr>
        <w:t>s a result, the victims experienced anger, irritation and trauma.</w:t>
      </w:r>
      <w:r>
        <w:rPr>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{"citationItems":[{"id":"ITEM-1","itemData":{"author":[{"dropping-particle":"","family":"Tjoa Hermawan","given":"Andreas Dani","non-dropping-particle":"","parse-names":false,"suffix":""},{"dropping-particle":"","family":"Nurchayati","given":"","non-dropping-particle":"","parse-names":false,"suffix":""}],"container-title":"Character: Jurnal Penelitian Psikologi","id":"ITEM-1","issue":"7","issued":{"date-parts":[["2021"]]},"page":"107-119","title":"Strategi Coping Mahasiswa Papua di Surabay</w:instrText>
      </w:r>
      <w:r>
        <w:rPr>
          <w:rFonts w:asciiTheme="majorBidi" w:hAnsiTheme="majorBidi" w:cstheme="majorBidi"/>
          <w:sz w:val="24"/>
          <w:szCs w:val="24"/>
          <w:lang w:val="zh-CN"/>
        </w:rPr>
        <w:instrText>a dalam Menghadapi Stigma","type":"article-journal","volume":"8"},"uris":["http://www.mendeley.com/documents/?uuid=b75fa3dc-dce0-4e22-900a-343ad0958315"]}],"mendeley":{"formattedCitation":"(Tjoa Hermawan &amp; Nurchayati, 2021)","plainTextFormattedCitation":"(Tjoa Hermawan &amp; Nurchayati, 2021)","previouslyFormattedCitation":"(Tjoa Hermawan &amp; Nurchayati, 2021)"},"properties":{"noteIndex":0},"schema":"https://github.com/citation-style-language/schema/raw/master/csl-citation.json"}</w:instrText>
      </w:r>
      <w:r>
        <w:rPr>
          <w:rFonts w:asciiTheme="majorBidi" w:hAnsiTheme="majorBidi" w:cstheme="majorBidi"/>
          <w:sz w:val="24"/>
          <w:szCs w:val="24"/>
          <w:lang w:val="zh-CN"/>
        </w:rPr>
        <w:fldChar w:fldCharType="separate"/>
      </w:r>
      <w:r>
        <w:rPr>
          <w:rFonts w:asciiTheme="majorBidi" w:hAnsiTheme="majorBidi" w:cstheme="majorBidi"/>
          <w:sz w:val="24"/>
          <w:szCs w:val="24"/>
          <w:lang w:val="zh-CN"/>
        </w:rPr>
        <w:t>(Tjoa Hermawan &amp; Nurchayati, 2021)</w:t>
      </w:r>
      <w:r>
        <w:rPr>
          <w:rFonts w:asciiTheme="majorBidi" w:hAnsiTheme="majorBidi" w:cstheme="majorBidi"/>
          <w:sz w:val="24"/>
          <w:szCs w:val="24"/>
          <w:lang w:val="zh-CN"/>
        </w:rPr>
        <w:fldChar w:fldCharType="end"/>
      </w:r>
      <w:r>
        <w:rPr>
          <w:rFonts w:asciiTheme="majorBidi" w:hAnsiTheme="majorBidi" w:cstheme="majorBidi"/>
          <w:sz w:val="24"/>
          <w:szCs w:val="24"/>
          <w:lang w:val="zh-CN"/>
        </w:rPr>
        <w:t xml:space="preserve"> </w:t>
      </w:r>
    </w:p>
    <w:p w14:paraId="4529972B" w14:textId="77777777" w:rsidR="00B811DB" w:rsidRDefault="00B811DB">
      <w:pPr>
        <w:spacing w:after="0" w:line="240" w:lineRule="auto"/>
        <w:ind w:firstLine="567"/>
        <w:jc w:val="both"/>
        <w:rPr>
          <w:rFonts w:asciiTheme="majorBidi" w:hAnsiTheme="majorBidi" w:cstheme="majorBidi"/>
          <w:sz w:val="24"/>
          <w:szCs w:val="24"/>
        </w:rPr>
      </w:pPr>
    </w:p>
    <w:p w14:paraId="157E4949" w14:textId="77777777" w:rsidR="00CE29BE" w:rsidRPr="00CE29BE" w:rsidRDefault="00CE29BE">
      <w:pPr>
        <w:spacing w:after="0" w:line="240" w:lineRule="auto"/>
        <w:ind w:firstLine="567"/>
        <w:jc w:val="both"/>
        <w:rPr>
          <w:rFonts w:asciiTheme="majorBidi" w:hAnsiTheme="majorBidi" w:cstheme="majorBidi"/>
          <w:sz w:val="24"/>
          <w:szCs w:val="24"/>
        </w:rPr>
      </w:pPr>
    </w:p>
    <w:p w14:paraId="67991347" w14:textId="77777777" w:rsidR="00B811DB" w:rsidRDefault="00E06C77">
      <w:pPr>
        <w:jc w:val="both"/>
        <w:rPr>
          <w:rFonts w:asciiTheme="majorBidi" w:hAnsiTheme="majorBidi" w:cstheme="majorBidi"/>
          <w:b/>
          <w:bCs/>
          <w:sz w:val="24"/>
          <w:szCs w:val="24"/>
        </w:rPr>
      </w:pPr>
      <w:r>
        <w:rPr>
          <w:rFonts w:asciiTheme="majorBidi" w:hAnsiTheme="majorBidi" w:cstheme="majorBidi"/>
          <w:b/>
          <w:bCs/>
          <w:sz w:val="24"/>
          <w:szCs w:val="24"/>
          <w:lang w:val="zh-CN"/>
        </w:rPr>
        <w:t xml:space="preserve">Figure 1: </w:t>
      </w:r>
      <w:r>
        <w:rPr>
          <w:rFonts w:asciiTheme="majorBidi" w:hAnsiTheme="majorBidi" w:cstheme="majorBidi"/>
          <w:b/>
          <w:bCs/>
          <w:sz w:val="24"/>
          <w:szCs w:val="24"/>
        </w:rPr>
        <w:t>Tabulation of the percentage of Microstructure data of racist offenders</w:t>
      </w:r>
    </w:p>
    <w:p w14:paraId="76856FA5" w14:textId="77777777" w:rsidR="00B811DB" w:rsidRDefault="00E06C77">
      <w:pPr>
        <w:spacing w:after="0" w:line="240" w:lineRule="auto"/>
        <w:ind w:firstLine="567"/>
        <w:jc w:val="center"/>
        <w:rPr>
          <w:rFonts w:asciiTheme="majorBidi" w:hAnsiTheme="majorBidi" w:cstheme="majorBidi"/>
          <w:sz w:val="24"/>
          <w:szCs w:val="24"/>
          <w:lang w:val="zh-CN"/>
        </w:rPr>
      </w:pPr>
      <w:r>
        <w:rPr>
          <w:rFonts w:asciiTheme="majorBidi" w:hAnsiTheme="majorBidi" w:cstheme="majorBidi"/>
          <w:noProof/>
          <w:sz w:val="24"/>
          <w:szCs w:val="24"/>
          <w:lang w:val="zh-CN"/>
        </w:rPr>
        <w:drawing>
          <wp:inline distT="0" distB="0" distL="0" distR="0" wp14:anchorId="56E00FC1" wp14:editId="6CC94F81">
            <wp:extent cx="5029200" cy="19907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18F982" w14:textId="77777777" w:rsidR="00B811DB" w:rsidRDefault="00B811DB">
      <w:pPr>
        <w:spacing w:after="0" w:line="240" w:lineRule="auto"/>
        <w:ind w:firstLine="567"/>
        <w:jc w:val="center"/>
        <w:rPr>
          <w:rFonts w:asciiTheme="majorBidi" w:hAnsiTheme="majorBidi" w:cstheme="majorBidi"/>
          <w:sz w:val="24"/>
          <w:szCs w:val="24"/>
          <w:lang w:val="zh-CN"/>
        </w:rPr>
      </w:pPr>
    </w:p>
    <w:p w14:paraId="7128F812" w14:textId="77777777" w:rsidR="00B811DB" w:rsidRDefault="00E06C77">
      <w:pPr>
        <w:spacing w:after="0" w:line="240" w:lineRule="auto"/>
        <w:ind w:firstLine="567"/>
        <w:jc w:val="both"/>
        <w:rPr>
          <w:rFonts w:asciiTheme="majorBidi" w:hAnsiTheme="majorBidi" w:cstheme="majorBidi"/>
          <w:sz w:val="24"/>
          <w:szCs w:val="24"/>
          <w:lang w:val="zh-CN"/>
        </w:rPr>
      </w:pPr>
      <w:r>
        <w:rPr>
          <w:rFonts w:asciiTheme="majorBidi" w:hAnsiTheme="majorBidi" w:cstheme="majorBidi"/>
          <w:sz w:val="24"/>
          <w:szCs w:val="24"/>
          <w:lang w:val="zh-CN"/>
        </w:rPr>
        <w:t xml:space="preserve">In this study, 11 data were found containing elements of racism where the most common offenders of racism found in this movie are teachers and students at school. The data is in the form of text dialog/monologue contained in a scene. Here are some examples of the data: </w:t>
      </w:r>
    </w:p>
    <w:p w14:paraId="4BC1B084" w14:textId="77777777" w:rsidR="00B811DB" w:rsidRDefault="00E06C77">
      <w:pPr>
        <w:spacing w:after="0" w:line="240" w:lineRule="auto"/>
        <w:jc w:val="both"/>
        <w:rPr>
          <w:rFonts w:asciiTheme="majorBidi" w:hAnsiTheme="majorBidi" w:cstheme="majorBidi"/>
          <w:sz w:val="24"/>
          <w:szCs w:val="24"/>
          <w:u w:val="single"/>
          <w:lang w:val="zh-CN"/>
        </w:rPr>
      </w:pPr>
      <w:r>
        <w:rPr>
          <w:rFonts w:asciiTheme="majorBidi" w:hAnsiTheme="majorBidi" w:cstheme="majorBidi"/>
          <w:sz w:val="24"/>
          <w:szCs w:val="24"/>
          <w:u w:val="single"/>
          <w:lang w:val="zh-CN"/>
        </w:rPr>
        <w:t>Data 1</w:t>
      </w:r>
    </w:p>
    <w:p w14:paraId="609D9A08" w14:textId="77777777" w:rsidR="00B811DB" w:rsidRDefault="00E06C77">
      <w:pPr>
        <w:spacing w:after="0" w:line="240" w:lineRule="auto"/>
        <w:ind w:right="37"/>
        <w:jc w:val="both"/>
        <w:rPr>
          <w:rFonts w:asciiTheme="majorBidi" w:hAnsiTheme="majorBidi" w:cstheme="majorBidi"/>
          <w:sz w:val="24"/>
          <w:szCs w:val="24"/>
        </w:rPr>
      </w:pPr>
      <w:r>
        <w:rPr>
          <w:rFonts w:asciiTheme="majorBidi" w:hAnsiTheme="majorBidi" w:cstheme="majorBidi"/>
          <w:sz w:val="24"/>
          <w:szCs w:val="24"/>
        </w:rPr>
        <w:t xml:space="preserve">(00:39:25) Mr. </w:t>
      </w:r>
      <w:proofErr w:type="spellStart"/>
      <w:r>
        <w:rPr>
          <w:rFonts w:asciiTheme="majorBidi" w:hAnsiTheme="majorBidi" w:cstheme="majorBidi"/>
          <w:sz w:val="24"/>
          <w:szCs w:val="24"/>
        </w:rPr>
        <w:t>Gelford</w:t>
      </w:r>
      <w:proofErr w:type="spellEnd"/>
      <w:r>
        <w:rPr>
          <w:rFonts w:asciiTheme="majorBidi" w:hAnsiTheme="majorBidi" w:cstheme="majorBidi"/>
          <w:sz w:val="24"/>
          <w:szCs w:val="24"/>
        </w:rPr>
        <w:t xml:space="preserve">/teacher (1): </w:t>
      </w:r>
      <w:r>
        <w:rPr>
          <w:rFonts w:asciiTheme="majorBidi" w:hAnsiTheme="majorBidi" w:cstheme="majorBidi"/>
          <w:i/>
          <w:iCs/>
          <w:sz w:val="24"/>
          <w:szCs w:val="24"/>
        </w:rPr>
        <w:t>Oh, of course. It's a universal story. I mean, Anne Frank, Rodney King, they're almost interchangeable.</w:t>
      </w:r>
    </w:p>
    <w:p w14:paraId="192B1C32" w14:textId="77777777" w:rsidR="00B811DB" w:rsidRDefault="00E06C77">
      <w:pPr>
        <w:spacing w:after="0" w:line="240" w:lineRule="auto"/>
        <w:ind w:right="37"/>
        <w:jc w:val="both"/>
        <w:rPr>
          <w:rFonts w:asciiTheme="majorBidi" w:hAnsiTheme="majorBidi" w:cstheme="majorBidi"/>
          <w:i/>
          <w:iCs/>
          <w:sz w:val="24"/>
          <w:szCs w:val="24"/>
        </w:rPr>
      </w:pPr>
      <w:r>
        <w:rPr>
          <w:rFonts w:asciiTheme="majorBidi" w:hAnsiTheme="majorBidi" w:cstheme="majorBidi"/>
          <w:sz w:val="24"/>
          <w:szCs w:val="24"/>
        </w:rPr>
        <w:lastRenderedPageBreak/>
        <w:t xml:space="preserve">(00:39:37) Mr. </w:t>
      </w:r>
      <w:proofErr w:type="spellStart"/>
      <w:r>
        <w:rPr>
          <w:rFonts w:asciiTheme="majorBidi" w:hAnsiTheme="majorBidi" w:cstheme="majorBidi"/>
          <w:sz w:val="24"/>
          <w:szCs w:val="24"/>
        </w:rPr>
        <w:t>Gelford</w:t>
      </w:r>
      <w:proofErr w:type="spellEnd"/>
      <w:r>
        <w:rPr>
          <w:rFonts w:asciiTheme="majorBidi" w:hAnsiTheme="majorBidi" w:cstheme="majorBidi"/>
          <w:sz w:val="24"/>
          <w:szCs w:val="24"/>
        </w:rPr>
        <w:t xml:space="preserve">/teacher (2): </w:t>
      </w:r>
      <w:r>
        <w:rPr>
          <w:rFonts w:asciiTheme="majorBidi" w:hAnsiTheme="majorBidi" w:cstheme="majorBidi"/>
          <w:i/>
          <w:iCs/>
          <w:sz w:val="24"/>
          <w:szCs w:val="24"/>
        </w:rPr>
        <w:t xml:space="preserve">Yeah. God, listen to what you're saying. How dare you compare them to Anne Frank? They don't hide. They drive around in the open with automatic weapons. I'm the one living in fear. I can't </w:t>
      </w:r>
      <w:r>
        <w:rPr>
          <w:rFonts w:asciiTheme="majorBidi" w:hAnsiTheme="majorBidi" w:cstheme="majorBidi"/>
          <w:i/>
          <w:iCs/>
          <w:sz w:val="24"/>
          <w:szCs w:val="24"/>
        </w:rPr>
        <w:t>walk out my door at night.</w:t>
      </w:r>
    </w:p>
    <w:p w14:paraId="25E5643C" w14:textId="77777777" w:rsidR="00B811DB" w:rsidRDefault="00E06C77">
      <w:pPr>
        <w:spacing w:after="0" w:line="240" w:lineRule="auto"/>
        <w:jc w:val="both"/>
        <w:rPr>
          <w:rFonts w:asciiTheme="majorBidi" w:hAnsiTheme="majorBidi" w:cstheme="majorBidi"/>
          <w:i/>
          <w:iCs/>
          <w:sz w:val="24"/>
          <w:szCs w:val="24"/>
        </w:rPr>
      </w:pPr>
      <w:r>
        <w:rPr>
          <w:rFonts w:asciiTheme="majorBidi" w:hAnsiTheme="majorBidi" w:cstheme="majorBidi"/>
          <w:sz w:val="24"/>
          <w:szCs w:val="24"/>
        </w:rPr>
        <w:t xml:space="preserve">(00:39:53) Mr. </w:t>
      </w:r>
      <w:proofErr w:type="spellStart"/>
      <w:r>
        <w:rPr>
          <w:rFonts w:asciiTheme="majorBidi" w:hAnsiTheme="majorBidi" w:cstheme="majorBidi"/>
          <w:sz w:val="24"/>
          <w:szCs w:val="24"/>
        </w:rPr>
        <w:t>Gelford</w:t>
      </w:r>
      <w:proofErr w:type="spellEnd"/>
      <w:r>
        <w:rPr>
          <w:rFonts w:asciiTheme="majorBidi" w:hAnsiTheme="majorBidi" w:cstheme="majorBidi"/>
          <w:sz w:val="24"/>
          <w:szCs w:val="24"/>
        </w:rPr>
        <w:t xml:space="preserve">/teacher (3): </w:t>
      </w:r>
      <w:r>
        <w:rPr>
          <w:rFonts w:asciiTheme="majorBidi" w:hAnsiTheme="majorBidi" w:cstheme="majorBidi"/>
          <w:i/>
          <w:iCs/>
          <w:sz w:val="24"/>
          <w:szCs w:val="24"/>
        </w:rPr>
        <w:t xml:space="preserve">This was an A-list school before they came here. And look what they turned it into. I mean, does it make sense that kids who want an education should suffer because their high school gets turned into a reform school? Because kids who don't want to be here, and shouldn't be here, are forced to be here by the geniuses running the school district? Integration's a lie. Yeah, we teachers, we can't say </w:t>
      </w:r>
      <w:proofErr w:type="gramStart"/>
      <w:r>
        <w:rPr>
          <w:rFonts w:asciiTheme="majorBidi" w:hAnsiTheme="majorBidi" w:cstheme="majorBidi"/>
          <w:i/>
          <w:iCs/>
          <w:sz w:val="24"/>
          <w:szCs w:val="24"/>
        </w:rPr>
        <w:t>that</w:t>
      </w:r>
      <w:proofErr w:type="gramEnd"/>
      <w:r>
        <w:rPr>
          <w:rFonts w:asciiTheme="majorBidi" w:hAnsiTheme="majorBidi" w:cstheme="majorBidi"/>
          <w:i/>
          <w:iCs/>
          <w:sz w:val="24"/>
          <w:szCs w:val="24"/>
        </w:rPr>
        <w:t xml:space="preserve"> or we lose our jobs for being racist. So, please, stop your cheerleading, Erin. You're</w:t>
      </w:r>
      <w:r>
        <w:rPr>
          <w:rFonts w:asciiTheme="majorBidi" w:hAnsiTheme="majorBidi" w:cstheme="majorBidi"/>
          <w:i/>
          <w:iCs/>
          <w:sz w:val="24"/>
          <w:szCs w:val="24"/>
        </w:rPr>
        <w:t xml:space="preserve"> ridiculous. You don't know the first thing about these kids. And you're not qualified to make judgments about the teachers who </w:t>
      </w:r>
      <w:proofErr w:type="gramStart"/>
      <w:r>
        <w:rPr>
          <w:rFonts w:asciiTheme="majorBidi" w:hAnsiTheme="majorBidi" w:cstheme="majorBidi"/>
          <w:i/>
          <w:iCs/>
          <w:sz w:val="24"/>
          <w:szCs w:val="24"/>
        </w:rPr>
        <w:t>have to</w:t>
      </w:r>
      <w:proofErr w:type="gramEnd"/>
      <w:r>
        <w:rPr>
          <w:rFonts w:asciiTheme="majorBidi" w:hAnsiTheme="majorBidi" w:cstheme="majorBidi"/>
          <w:i/>
          <w:iCs/>
          <w:sz w:val="24"/>
          <w:szCs w:val="24"/>
        </w:rPr>
        <w:t xml:space="preserve"> survive this place.</w:t>
      </w:r>
    </w:p>
    <w:p w14:paraId="6C4322DE" w14:textId="77777777" w:rsidR="00B811DB" w:rsidRDefault="00E06C77">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Scene: Erin Gruwell asked Brian </w:t>
      </w:r>
      <w:proofErr w:type="spellStart"/>
      <w:r>
        <w:rPr>
          <w:rFonts w:asciiTheme="majorBidi" w:hAnsiTheme="majorBidi" w:cstheme="majorBidi"/>
          <w:sz w:val="24"/>
          <w:szCs w:val="24"/>
        </w:rPr>
        <w:t>Gelford</w:t>
      </w:r>
      <w:proofErr w:type="spellEnd"/>
      <w:r>
        <w:rPr>
          <w:rFonts w:asciiTheme="majorBidi" w:hAnsiTheme="majorBidi" w:cstheme="majorBidi"/>
          <w:sz w:val="24"/>
          <w:szCs w:val="24"/>
        </w:rPr>
        <w:t xml:space="preserve"> for help in obtaining appropriate literature for her students, but Brian only scoffed and told Erin to stop overreacting. Brian belittled Erin's efforts as a new teacher, deeming her request to borrow books unnecessary as he perceived Erin's students as </w:t>
      </w:r>
      <w:proofErr w:type="gramStart"/>
      <w:r>
        <w:rPr>
          <w:rFonts w:asciiTheme="majorBidi" w:hAnsiTheme="majorBidi" w:cstheme="majorBidi"/>
          <w:sz w:val="24"/>
          <w:szCs w:val="24"/>
        </w:rPr>
        <w:t>trouble-makers</w:t>
      </w:r>
      <w:proofErr w:type="gramEnd"/>
      <w:r>
        <w:rPr>
          <w:rFonts w:asciiTheme="majorBidi" w:hAnsiTheme="majorBidi" w:cstheme="majorBidi"/>
          <w:sz w:val="24"/>
          <w:szCs w:val="24"/>
        </w:rPr>
        <w:t>. Brian also showed racist attitudes towards the students in Erin's class. Brian also blames the existing integration system for the school's decline. This certainly should not be said by a teacher who must be fair to all students follo</w:t>
      </w:r>
      <w:r>
        <w:rPr>
          <w:rFonts w:asciiTheme="majorBidi" w:hAnsiTheme="majorBidi" w:cstheme="majorBidi"/>
          <w:sz w:val="24"/>
          <w:szCs w:val="24"/>
        </w:rPr>
        <w:t xml:space="preserve">wing Rani Rahim and </w:t>
      </w:r>
      <w:proofErr w:type="spellStart"/>
      <w:r>
        <w:rPr>
          <w:rFonts w:asciiTheme="majorBidi" w:hAnsiTheme="majorBidi" w:cstheme="majorBidi"/>
          <w:sz w:val="24"/>
          <w:szCs w:val="24"/>
        </w:rPr>
        <w:t>Izwita</w:t>
      </w:r>
      <w:proofErr w:type="spellEnd"/>
      <w:r>
        <w:rPr>
          <w:rFonts w:asciiTheme="majorBidi" w:hAnsiTheme="majorBidi" w:cstheme="majorBidi"/>
          <w:sz w:val="24"/>
          <w:szCs w:val="24"/>
        </w:rPr>
        <w:t xml:space="preserve"> Dewi's study, “Pendidikan </w:t>
      </w:r>
      <w:proofErr w:type="spellStart"/>
      <w:r>
        <w:rPr>
          <w:rFonts w:asciiTheme="majorBidi" w:hAnsiTheme="majorBidi" w:cstheme="majorBidi"/>
          <w:sz w:val="24"/>
          <w:szCs w:val="24"/>
        </w:rPr>
        <w:t>Multikultural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Rasisme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Matematika</w:t>
      </w:r>
      <w:proofErr w:type="spellEnd"/>
      <w:r>
        <w:rPr>
          <w:rFonts w:asciiTheme="majorBidi" w:hAnsiTheme="majorBidi" w:cstheme="majorBidi"/>
          <w:sz w:val="24"/>
          <w:szCs w:val="24"/>
        </w:rPr>
        <w:t>”. Teachers must provide equal treatment and not be racist towards every student from different backgrounds.</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ahim","given":"Rani","non-dropping-particle":"","parse-names":false,"suffix":""},{"dropping-particle":"","family":"Dewi","given":"Izwita","non-dropping-particle":"","parse-names":false,"suffix":""}],"container-title":"PRISMA","id":"ITEM-1","issue":"2","issued":{"date-parts":[["2022"]]},"page":"630-638","title":"Pendidikan Multikultural untuk Mengatasi Rasisme dalam Matematika","type":"article-journal</w:instrText>
      </w:r>
      <w:r>
        <w:rPr>
          <w:rFonts w:asciiTheme="majorBidi" w:hAnsiTheme="majorBidi" w:cstheme="majorBidi"/>
          <w:sz w:val="24"/>
          <w:szCs w:val="24"/>
        </w:rPr>
        <w:instrText>","volume":"11"},"uris":["http://www.mendeley.com/documents/?uuid=c11bef71-604a-4c6e-bec1-c275d9741d6d"]}],"mendeley":{"formattedCitation":"(Rahim &amp; Dewi, 2022)","plainTextFormattedCitation":"(Rahim &amp; Dewi, 2022)","previouslyFormattedCitation":"(Rahim &amp; Dewi, 2022)"},"properties":{"noteIndex":0},"schema":"https://github.com/citation-style-language/schema/raw/master/csl-citation.json"}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sz w:val="24"/>
          <w:szCs w:val="24"/>
        </w:rPr>
        <w:t>(Rahim &amp; Dewi, 2022)</w:t>
      </w:r>
      <w:r>
        <w:rPr>
          <w:rFonts w:asciiTheme="majorBidi" w:hAnsiTheme="majorBidi" w:cstheme="majorBidi"/>
          <w:sz w:val="24"/>
          <w:szCs w:val="24"/>
        </w:rPr>
        <w:fldChar w:fldCharType="end"/>
      </w:r>
    </w:p>
    <w:p w14:paraId="669D8D04" w14:textId="77777777" w:rsidR="00B811DB" w:rsidRDefault="00E06C77">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Semantic: Mr. </w:t>
      </w:r>
      <w:proofErr w:type="spellStart"/>
      <w:r>
        <w:rPr>
          <w:rFonts w:asciiTheme="majorBidi" w:hAnsiTheme="majorBidi" w:cstheme="majorBidi"/>
          <w:sz w:val="24"/>
          <w:szCs w:val="24"/>
        </w:rPr>
        <w:t>Gelford</w:t>
      </w:r>
      <w:proofErr w:type="spellEnd"/>
      <w:r>
        <w:rPr>
          <w:rFonts w:asciiTheme="majorBidi" w:hAnsiTheme="majorBidi" w:cstheme="majorBidi"/>
          <w:sz w:val="24"/>
          <w:szCs w:val="24"/>
        </w:rPr>
        <w:t xml:space="preserve"> believes that analogies between Anne Frank, Rodney King, and the children in Erin Gruwell's class are useless owing to fundamental disparities in their conditions. He dismisses attempts to equate kids' experiences to Anne Frank and Rodney King, regards gang members as a real threat, and says that their presence decreases the school's quality. He also thinks integration is a sham and complains about its harmful consequences.</w:t>
      </w:r>
    </w:p>
    <w:p w14:paraId="4537C1B9" w14:textId="77777777" w:rsidR="00B811DB" w:rsidRDefault="00E06C77">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Syntax: Mr. </w:t>
      </w:r>
      <w:proofErr w:type="spellStart"/>
      <w:r>
        <w:rPr>
          <w:rFonts w:asciiTheme="majorBidi" w:hAnsiTheme="majorBidi" w:cstheme="majorBidi"/>
          <w:sz w:val="24"/>
          <w:szCs w:val="24"/>
        </w:rPr>
        <w:t>Gelford's</w:t>
      </w:r>
      <w:proofErr w:type="spellEnd"/>
      <w:r>
        <w:rPr>
          <w:rFonts w:asciiTheme="majorBidi" w:hAnsiTheme="majorBidi" w:cstheme="majorBidi"/>
          <w:sz w:val="24"/>
          <w:szCs w:val="24"/>
        </w:rPr>
        <w:t xml:space="preserve"> phrase pattern indicates dismissiveness and displeasure. In statement (1), he employs phrase structures that stress negative contrast over comparison. Statement (2) </w:t>
      </w:r>
      <w:proofErr w:type="gramStart"/>
      <w:r>
        <w:rPr>
          <w:rFonts w:asciiTheme="majorBidi" w:hAnsiTheme="majorBidi" w:cstheme="majorBidi"/>
          <w:sz w:val="24"/>
          <w:szCs w:val="24"/>
        </w:rPr>
        <w:t>use</w:t>
      </w:r>
      <w:proofErr w:type="gramEnd"/>
      <w:r>
        <w:rPr>
          <w:rFonts w:asciiTheme="majorBidi" w:hAnsiTheme="majorBidi" w:cstheme="majorBidi"/>
          <w:sz w:val="24"/>
          <w:szCs w:val="24"/>
        </w:rPr>
        <w:t xml:space="preserve"> lengthy phrases to emphasize displeasure and unfairness, emphasizing personal discomfort with the learner. Statement (3) is lengthy and thorough, criticizing the student's negative impact on the school and integration. The usage of conjunctions and phrases conveys unfairness and unhappiness with the integration policy.</w:t>
      </w:r>
    </w:p>
    <w:p w14:paraId="070FA5EF" w14:textId="77777777" w:rsidR="00B811DB" w:rsidRDefault="00E06C77">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Stylistic: Mr. </w:t>
      </w:r>
      <w:proofErr w:type="spellStart"/>
      <w:r>
        <w:rPr>
          <w:rFonts w:asciiTheme="majorBidi" w:hAnsiTheme="majorBidi" w:cstheme="majorBidi"/>
          <w:sz w:val="24"/>
          <w:szCs w:val="24"/>
        </w:rPr>
        <w:t>Gelford's</w:t>
      </w:r>
      <w:proofErr w:type="spellEnd"/>
      <w:r>
        <w:rPr>
          <w:rFonts w:asciiTheme="majorBidi" w:hAnsiTheme="majorBidi" w:cstheme="majorBidi"/>
          <w:sz w:val="24"/>
          <w:szCs w:val="24"/>
        </w:rPr>
        <w:t xml:space="preserve"> discourse style (1) ignores the student's argument and minimizes Erin's parallel. Statement (2) uses language that stresses personal injustice and terror while also sup</w:t>
      </w:r>
      <w:r>
        <w:rPr>
          <w:rFonts w:asciiTheme="majorBidi" w:hAnsiTheme="majorBidi" w:cstheme="majorBidi"/>
          <w:sz w:val="24"/>
          <w:szCs w:val="24"/>
        </w:rPr>
        <w:lastRenderedPageBreak/>
        <w:t xml:space="preserve">porting stereotyped and contemptuous attitudes toward students. Statement (3) employs cynical and caustic language, conveying a patronizing attitude toward students and integration policies. Mr. </w:t>
      </w:r>
      <w:proofErr w:type="spellStart"/>
      <w:r>
        <w:rPr>
          <w:rFonts w:asciiTheme="majorBidi" w:hAnsiTheme="majorBidi" w:cstheme="majorBidi"/>
          <w:sz w:val="24"/>
          <w:szCs w:val="24"/>
        </w:rPr>
        <w:t>Gelford's</w:t>
      </w:r>
      <w:proofErr w:type="spellEnd"/>
      <w:r>
        <w:rPr>
          <w:rFonts w:asciiTheme="majorBidi" w:hAnsiTheme="majorBidi" w:cstheme="majorBidi"/>
          <w:sz w:val="24"/>
          <w:szCs w:val="24"/>
        </w:rPr>
        <w:t xml:space="preserve"> storytelling style (1) demonstrates a negative perspective toward students' social challenges, whereas (2) and (3) imply a biased</w:t>
      </w:r>
      <w:r>
        <w:rPr>
          <w:rFonts w:asciiTheme="majorBidi" w:hAnsiTheme="majorBidi" w:cstheme="majorBidi"/>
          <w:sz w:val="24"/>
          <w:szCs w:val="24"/>
        </w:rPr>
        <w:t xml:space="preserve"> and discriminatory attitude.</w:t>
      </w:r>
    </w:p>
    <w:p w14:paraId="7E5D7F7D" w14:textId="77777777" w:rsidR="00B811DB" w:rsidRDefault="00E06C77">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Rhetoric: Mr. </w:t>
      </w:r>
      <w:proofErr w:type="spellStart"/>
      <w:r>
        <w:rPr>
          <w:rFonts w:asciiTheme="majorBidi" w:hAnsiTheme="majorBidi" w:cstheme="majorBidi"/>
          <w:sz w:val="24"/>
          <w:szCs w:val="24"/>
        </w:rPr>
        <w:t>Gelford</w:t>
      </w:r>
      <w:proofErr w:type="spellEnd"/>
      <w:r>
        <w:rPr>
          <w:rFonts w:asciiTheme="majorBidi" w:hAnsiTheme="majorBidi" w:cstheme="majorBidi"/>
          <w:sz w:val="24"/>
          <w:szCs w:val="24"/>
        </w:rPr>
        <w:t xml:space="preserve"> (2) expresses feelings of uneasiness, injustice, resentment, and apathy over the students' </w:t>
      </w:r>
      <w:proofErr w:type="spellStart"/>
      <w:r>
        <w:rPr>
          <w:rFonts w:asciiTheme="majorBidi" w:hAnsiTheme="majorBidi" w:cstheme="majorBidi"/>
          <w:sz w:val="24"/>
          <w:szCs w:val="24"/>
        </w:rPr>
        <w:t>condition.In</w:t>
      </w:r>
      <w:proofErr w:type="spellEnd"/>
      <w:r>
        <w:rPr>
          <w:rFonts w:asciiTheme="majorBidi" w:hAnsiTheme="majorBidi" w:cstheme="majorBidi"/>
          <w:sz w:val="24"/>
          <w:szCs w:val="24"/>
        </w:rPr>
        <w:t xml:space="preserve"> statement (3), he employs emotional rhetoric to show his dissatisfaction with the integration policy and its impact on </w:t>
      </w:r>
      <w:proofErr w:type="spellStart"/>
      <w:r>
        <w:rPr>
          <w:rFonts w:asciiTheme="majorBidi" w:hAnsiTheme="majorBidi" w:cstheme="majorBidi"/>
          <w:sz w:val="24"/>
          <w:szCs w:val="24"/>
        </w:rPr>
        <w:t>kids.Mr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Gelford's</w:t>
      </w:r>
      <w:proofErr w:type="spellEnd"/>
      <w:r>
        <w:rPr>
          <w:rFonts w:asciiTheme="majorBidi" w:hAnsiTheme="majorBidi" w:cstheme="majorBidi"/>
          <w:sz w:val="24"/>
          <w:szCs w:val="24"/>
        </w:rPr>
        <w:t xml:space="preserve"> credibility (1) is problematic because he ignores the students' social concerns as well as the context of the </w:t>
      </w:r>
      <w:proofErr w:type="spellStart"/>
      <w:r>
        <w:rPr>
          <w:rFonts w:asciiTheme="majorBidi" w:hAnsiTheme="majorBidi" w:cstheme="majorBidi"/>
          <w:sz w:val="24"/>
          <w:szCs w:val="24"/>
        </w:rPr>
        <w:t>comparison.Mr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Gelford's</w:t>
      </w:r>
      <w:proofErr w:type="spellEnd"/>
      <w:r>
        <w:rPr>
          <w:rFonts w:asciiTheme="majorBidi" w:hAnsiTheme="majorBidi" w:cstheme="majorBidi"/>
          <w:sz w:val="24"/>
          <w:szCs w:val="24"/>
        </w:rPr>
        <w:t xml:space="preserve"> integrity (2) and (3) are questioned because of his dismissive and biased attitude toward students and the integration policy, </w:t>
      </w:r>
      <w:r>
        <w:rPr>
          <w:rFonts w:asciiTheme="majorBidi" w:hAnsiTheme="majorBidi" w:cstheme="majorBidi"/>
          <w:sz w:val="24"/>
          <w:szCs w:val="24"/>
        </w:rPr>
        <w:t>which demonstrates a restricted and prejudiced viewpoint.</w:t>
      </w:r>
    </w:p>
    <w:p w14:paraId="63F0CB0E" w14:textId="77777777" w:rsidR="00B811DB" w:rsidRDefault="00E06C77">
      <w:pPr>
        <w:spacing w:after="0" w:line="240" w:lineRule="auto"/>
        <w:jc w:val="both"/>
        <w:rPr>
          <w:rFonts w:asciiTheme="majorBidi" w:hAnsiTheme="majorBidi" w:cstheme="majorBidi"/>
          <w:sz w:val="24"/>
          <w:szCs w:val="24"/>
          <w:u w:val="single"/>
          <w:lang w:val="zh-CN"/>
        </w:rPr>
      </w:pPr>
      <w:r>
        <w:rPr>
          <w:rFonts w:asciiTheme="majorBidi" w:hAnsiTheme="majorBidi" w:cstheme="majorBidi"/>
          <w:sz w:val="24"/>
          <w:szCs w:val="24"/>
          <w:u w:val="single"/>
          <w:lang w:val="zh-CN"/>
        </w:rPr>
        <w:t>Data 2</w:t>
      </w:r>
    </w:p>
    <w:p w14:paraId="27AAC09D" w14:textId="77777777" w:rsidR="00B811DB" w:rsidRDefault="00E06C77">
      <w:pPr>
        <w:spacing w:after="0" w:line="240" w:lineRule="auto"/>
        <w:jc w:val="both"/>
        <w:rPr>
          <w:rFonts w:asciiTheme="majorBidi" w:hAnsiTheme="majorBidi" w:cstheme="majorBidi"/>
          <w:i/>
          <w:iCs/>
          <w:sz w:val="24"/>
          <w:szCs w:val="24"/>
        </w:rPr>
      </w:pPr>
      <w:r>
        <w:rPr>
          <w:rFonts w:asciiTheme="majorBidi" w:hAnsiTheme="majorBidi" w:cstheme="majorBidi"/>
          <w:sz w:val="24"/>
          <w:szCs w:val="24"/>
        </w:rPr>
        <w:t xml:space="preserve">(01:15:10) Victoria/student: </w:t>
      </w:r>
      <w:r>
        <w:rPr>
          <w:rFonts w:asciiTheme="majorBidi" w:hAnsiTheme="majorBidi" w:cstheme="majorBidi"/>
          <w:i/>
          <w:iCs/>
          <w:sz w:val="24"/>
          <w:szCs w:val="24"/>
        </w:rPr>
        <w:t xml:space="preserve">It doesn't matter to me. My grades will still be the same. Look, Ms. Campbell. When I first transferred to the school, I had a 4.0 average. But when I applied for advanced placement at English and Math, I was told it would be better for me to be in a class with my own kind. Now, when I did get in, my teacher said, “Victoria, it's not every day one finds an </w:t>
      </w:r>
      <w:proofErr w:type="gramStart"/>
      <w:r>
        <w:rPr>
          <w:rFonts w:asciiTheme="majorBidi" w:hAnsiTheme="majorBidi" w:cstheme="majorBidi"/>
          <w:i/>
          <w:iCs/>
          <w:sz w:val="24"/>
          <w:szCs w:val="24"/>
        </w:rPr>
        <w:t>African-American</w:t>
      </w:r>
      <w:proofErr w:type="gramEnd"/>
      <w:r>
        <w:rPr>
          <w:rFonts w:asciiTheme="majorBidi" w:hAnsiTheme="majorBidi" w:cstheme="majorBidi"/>
          <w:i/>
          <w:iCs/>
          <w:sz w:val="24"/>
          <w:szCs w:val="24"/>
        </w:rPr>
        <w:t xml:space="preserve"> student in A. P. And honors courses." As if I didn't notice. And when I asked another honors teacher why we don't read more black litera</w:t>
      </w:r>
      <w:r>
        <w:rPr>
          <w:rFonts w:asciiTheme="majorBidi" w:hAnsiTheme="majorBidi" w:cstheme="majorBidi"/>
          <w:i/>
          <w:iCs/>
          <w:sz w:val="24"/>
          <w:szCs w:val="24"/>
        </w:rPr>
        <w:t>ture, she said, “We don't read black literature because of all the sex, drugs, cussing and fornication!" I thought a simple "It's inappropriate" would have sufficed.</w:t>
      </w:r>
    </w:p>
    <w:p w14:paraId="5CAC096C" w14:textId="77777777" w:rsidR="00B811DB" w:rsidRDefault="00E06C77">
      <w:pPr>
        <w:spacing w:after="0" w:line="240" w:lineRule="auto"/>
        <w:jc w:val="both"/>
        <w:rPr>
          <w:rFonts w:asciiTheme="majorBidi" w:hAnsiTheme="majorBidi" w:cstheme="majorBidi"/>
          <w:sz w:val="24"/>
          <w:szCs w:val="24"/>
        </w:rPr>
      </w:pPr>
      <w:r>
        <w:rPr>
          <w:rFonts w:asciiTheme="majorBidi" w:hAnsiTheme="majorBidi" w:cstheme="majorBidi"/>
          <w:sz w:val="24"/>
          <w:szCs w:val="24"/>
        </w:rPr>
        <w:t>Explanation:</w:t>
      </w:r>
      <w:r>
        <w:rPr>
          <w:rFonts w:asciiTheme="majorBidi" w:hAnsiTheme="majorBidi" w:cstheme="majorBidi"/>
          <w:i/>
          <w:iCs/>
          <w:sz w:val="24"/>
          <w:szCs w:val="24"/>
        </w:rPr>
        <w:t xml:space="preserve"> </w:t>
      </w:r>
      <w:r>
        <w:rPr>
          <w:rFonts w:asciiTheme="majorBidi" w:hAnsiTheme="majorBidi" w:cstheme="majorBidi"/>
          <w:sz w:val="24"/>
          <w:szCs w:val="24"/>
          <w:lang w:val="zh-CN"/>
        </w:rPr>
        <w:t>Ms. Campbell was astonished by the request of Victoria, a superior student, to transfer to class 203, which was made up of children who were deemed less capable. Victoria claimed that she transferred because the upperclass teachers were discriminatory towards her and the black race. This should not be done by a teacher, especially in front of his students, as he is a role model for them. So, everything a teacher says or does will undoubtedly be noted by his students, as indicated by Gede Sutrisnai and Gede</w:t>
      </w:r>
      <w:r>
        <w:rPr>
          <w:rFonts w:asciiTheme="majorBidi" w:hAnsiTheme="majorBidi" w:cstheme="majorBidi"/>
          <w:sz w:val="24"/>
          <w:szCs w:val="24"/>
          <w:lang w:val="zh-CN"/>
        </w:rPr>
        <w:t xml:space="preserve"> Sidi Artajaya in their study, “Problematika Kompetensi Kepribadian Guru yang Memengaruhi Karakter Peserta Didik”. So far, teachers have not realized that the personality they project in front of their students significantly impacts the development of their character. Teachers tend to focus solely on their primary responsibility, which is to educate, and pay little attention to what their students see, hear, and imitate. Thus, the growth of students' character and morality reflects the teacher's own persona</w:t>
      </w:r>
      <w:r>
        <w:rPr>
          <w:rFonts w:asciiTheme="majorBidi" w:hAnsiTheme="majorBidi" w:cstheme="majorBidi"/>
          <w:sz w:val="24"/>
          <w:szCs w:val="24"/>
          <w:lang w:val="zh-CN"/>
        </w:rPr>
        <w:t xml:space="preserve">lity competence. As a result, teachers must be capable of serving as good role models and </w:t>
      </w:r>
      <w:r>
        <w:rPr>
          <w:rFonts w:asciiTheme="majorBidi" w:hAnsiTheme="majorBidi" w:cstheme="majorBidi"/>
          <w:sz w:val="24"/>
          <w:szCs w:val="24"/>
          <w:lang w:val="zh-CN"/>
        </w:rPr>
        <w:lastRenderedPageBreak/>
        <w:t>demonstrating a praiseworthy personality that their students can emulate.</w:t>
      </w:r>
      <w:r>
        <w:rPr>
          <w:rFonts w:asciiTheme="majorBidi" w:hAnsiTheme="majorBidi" w:cstheme="majorBidi"/>
          <w:sz w:val="24"/>
          <w:szCs w:val="24"/>
          <w:lang w:val="zh-CN"/>
        </w:rPr>
        <w:fldChar w:fldCharType="begin" w:fldLock="1"/>
      </w:r>
      <w:r>
        <w:rPr>
          <w:rFonts w:asciiTheme="majorBidi" w:hAnsiTheme="majorBidi" w:cstheme="majorBidi"/>
          <w:sz w:val="24"/>
          <w:szCs w:val="24"/>
          <w:lang w:val="zh-CN"/>
        </w:rPr>
        <w:instrText>ADDIN CSL_CITATION {"citationItems":[{"id":"ITEM-1","itemData":{"author":[{"dropping-particle":"","family":"Sutrisna","given":"Gede","non-dropping-particle":"","parse-names":false,"suffix":""},{"dropping-particle":"","family":"Artajaya","given":"Gede Sidi","non-dropping-particle":"","parse-names":false,"suffix":""}],"container-title":"Stilistika: Jurnal Pendidikan Bahasa dan Seni","id":"ITEM-1","issue":"1","issued":{"date-parts":[["2022"]]},"page":"1-14","title":"Problematika Kompetensi Kepribadian Guru yan</w:instrText>
      </w:r>
      <w:r>
        <w:rPr>
          <w:rFonts w:asciiTheme="majorBidi" w:hAnsiTheme="majorBidi" w:cstheme="majorBidi"/>
          <w:sz w:val="24"/>
          <w:szCs w:val="24"/>
          <w:lang w:val="zh-CN"/>
        </w:rPr>
        <w:instrText>g Memengaruhi Karakter Peserta Didik","type":"article-journal","volume":"11"},"uris":["http://www.mendeley.com/documents/?uuid=13bdd959-c507-41d8-989e-65d975d8fbf5"]}],"mendeley":{"formattedCitation":"(Sutrisna &amp; Artajaya, 2022)","plainTextFormattedCitation":"(Sutrisna &amp; Artajaya, 2022)","previouslyFormattedCitation":"(Sutrisna &amp; Artajaya, 2022)"},"properties":{"noteIndex":0},"schema":"https://github.com/citation-style-language/schema/raw/master/csl-citation.json"}</w:instrText>
      </w:r>
      <w:r>
        <w:rPr>
          <w:rFonts w:asciiTheme="majorBidi" w:hAnsiTheme="majorBidi" w:cstheme="majorBidi"/>
          <w:sz w:val="24"/>
          <w:szCs w:val="24"/>
          <w:lang w:val="zh-CN"/>
        </w:rPr>
        <w:fldChar w:fldCharType="separate"/>
      </w:r>
      <w:r>
        <w:rPr>
          <w:rFonts w:asciiTheme="majorBidi" w:hAnsiTheme="majorBidi" w:cstheme="majorBidi"/>
          <w:sz w:val="24"/>
          <w:szCs w:val="24"/>
          <w:lang w:val="zh-CN"/>
        </w:rPr>
        <w:t>(Sutrisna &amp; Artajaya, 2022)</w:t>
      </w:r>
      <w:r>
        <w:rPr>
          <w:rFonts w:asciiTheme="majorBidi" w:hAnsiTheme="majorBidi" w:cstheme="majorBidi"/>
          <w:sz w:val="24"/>
          <w:szCs w:val="24"/>
          <w:lang w:val="zh-CN"/>
        </w:rPr>
        <w:fldChar w:fldCharType="end"/>
      </w:r>
    </w:p>
    <w:p w14:paraId="4EF24B86" w14:textId="77777777" w:rsidR="00B811DB" w:rsidRDefault="00E06C77">
      <w:pPr>
        <w:spacing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Semantic: Victoria discusses her encounter with prejudice when applying to a school honors program. She explains that when she first arrived at the school, she was urged to be in a class with "her own group," and when she was finally admitted to the honors class, she was treated differently solely because of her skin tone. Victoria also criticizes the teacher's justification for not reading more black literature, which she finds unsatisfactory.</w:t>
      </w:r>
    </w:p>
    <w:p w14:paraId="404844F9" w14:textId="77777777" w:rsidR="00B811DB" w:rsidRDefault="00E06C77">
      <w:pPr>
        <w:spacing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Syntax: Victoria describes her experiences using a coherent and orderly sentence structure, beginning with her school transfer and ending with the treatment she experienced in the higher class. The use of conjunctions like "But" and "And" emphasizes the gap between her expectations and the reality she encountered, as well as connecting many experiences that reveal systematic racism.</w:t>
      </w:r>
    </w:p>
    <w:p w14:paraId="2F8AD083" w14:textId="77777777" w:rsidR="00B811DB" w:rsidRDefault="00E06C77">
      <w:pPr>
        <w:spacing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Stylistic: Victoria expresses her unhappiness and indignation by using emotional and critical language. Statements like "As if I didn't notice" and criticism of the teacher's rationale concerning black literature indicate her outrage and injustice. Victoria's language style emphasizes the injustices she has faced, both in terms of class placement and the selection of instructional materials, demonstrating the anguish and unhappiness that comes with racism.</w:t>
      </w:r>
    </w:p>
    <w:p w14:paraId="7B6DF313" w14:textId="77777777" w:rsidR="00B811DB" w:rsidRDefault="00E06C77">
      <w:pPr>
        <w:spacing w:after="0" w:line="240" w:lineRule="auto"/>
        <w:jc w:val="both"/>
        <w:rPr>
          <w:rFonts w:asciiTheme="majorBidi" w:hAnsiTheme="majorBidi" w:cstheme="majorBidi"/>
          <w:sz w:val="24"/>
          <w:szCs w:val="24"/>
          <w:lang w:val="zh-CN"/>
        </w:rPr>
      </w:pPr>
      <w:r>
        <w:rPr>
          <w:rFonts w:asciiTheme="majorBidi" w:hAnsiTheme="majorBidi" w:cstheme="majorBidi"/>
          <w:sz w:val="24"/>
          <w:szCs w:val="24"/>
          <w:lang w:val="zh-CN"/>
        </w:rPr>
        <w:t xml:space="preserve">Rhetoric: This dialogue clearly expresses Victoria's emotions, generating pity and empathy for her struggle against intolerance. Victoria's sadness and dissatisfaction with the unjust educational system elicits an emotional response in the </w:t>
      </w:r>
      <w:r>
        <w:rPr>
          <w:rFonts w:asciiTheme="majorBidi" w:hAnsiTheme="majorBidi" w:cstheme="majorBidi"/>
          <w:sz w:val="24"/>
          <w:szCs w:val="24"/>
          <w:lang w:val="zh-CN"/>
        </w:rPr>
        <w:t>audience. Victoria's believability is founded on her personal experiences and observations of teacher attitudes and the educational system. Victoria demonstrates how the education system fails to provide equal opportunity for black students, and she examines the reasoning behind class placement and the reasons for not incorporating more black literature, condemning the lack of understanding and injustice.</w:t>
      </w:r>
    </w:p>
    <w:p w14:paraId="441316AA" w14:textId="77777777" w:rsidR="00B811DB" w:rsidRDefault="00E06C77">
      <w:pPr>
        <w:spacing w:after="0" w:line="240" w:lineRule="auto"/>
        <w:ind w:firstLine="567"/>
        <w:jc w:val="both"/>
        <w:rPr>
          <w:rFonts w:asciiTheme="majorBidi" w:hAnsiTheme="majorBidi" w:cstheme="majorBidi"/>
          <w:sz w:val="24"/>
          <w:szCs w:val="24"/>
          <w:lang w:val="zh-CN"/>
        </w:rPr>
      </w:pPr>
      <w:r>
        <w:rPr>
          <w:rFonts w:asciiTheme="majorBidi" w:hAnsiTheme="majorBidi" w:cstheme="majorBidi"/>
          <w:sz w:val="24"/>
          <w:szCs w:val="24"/>
          <w:lang w:val="zh-CN"/>
        </w:rPr>
        <w:t>It can be concluded that the following are some of the elements of racism:</w:t>
      </w:r>
    </w:p>
    <w:p w14:paraId="2B594DDA" w14:textId="77777777" w:rsidR="00B811DB" w:rsidRDefault="00E06C77">
      <w:pPr>
        <w:spacing w:after="0" w:line="240" w:lineRule="auto"/>
        <w:ind w:left="284" w:hanging="284"/>
        <w:jc w:val="both"/>
        <w:rPr>
          <w:rFonts w:asciiTheme="majorBidi" w:hAnsiTheme="majorBidi" w:cstheme="majorBidi"/>
          <w:sz w:val="24"/>
          <w:szCs w:val="24"/>
          <w:lang w:val="zh-CN"/>
        </w:rPr>
      </w:pPr>
      <w:r>
        <w:rPr>
          <w:rFonts w:asciiTheme="majorBidi" w:hAnsiTheme="majorBidi" w:cstheme="majorBidi"/>
          <w:sz w:val="24"/>
          <w:szCs w:val="24"/>
          <w:lang w:val="zh-CN"/>
        </w:rPr>
        <w:t>1.</w:t>
      </w:r>
      <w:r>
        <w:rPr>
          <w:rFonts w:asciiTheme="majorBidi" w:hAnsiTheme="majorBidi" w:cstheme="majorBidi"/>
          <w:sz w:val="24"/>
          <w:szCs w:val="24"/>
          <w:lang w:val="zh-CN"/>
        </w:rPr>
        <w:tab/>
        <w:t>Racial discrimination and systemic injustice: The use of disparaging and marginalizing language even in the context of education as was the case with Erin's students who came from gang backgrounds, portraying them as a threat and denigrating their struggles. Students from certain backgrounds are deemed unworthy of equal attention and support.</w:t>
      </w:r>
    </w:p>
    <w:p w14:paraId="1C0C72B9" w14:textId="77777777" w:rsidR="00B811DB" w:rsidRDefault="00E06C77">
      <w:pPr>
        <w:spacing w:after="0" w:line="240" w:lineRule="auto"/>
        <w:ind w:left="284" w:hanging="284"/>
        <w:jc w:val="both"/>
        <w:rPr>
          <w:rFonts w:asciiTheme="majorBidi" w:hAnsiTheme="majorBidi" w:cstheme="majorBidi"/>
          <w:sz w:val="24"/>
          <w:szCs w:val="24"/>
          <w:lang w:val="zh-CN"/>
        </w:rPr>
      </w:pPr>
      <w:r>
        <w:rPr>
          <w:rFonts w:asciiTheme="majorBidi" w:hAnsiTheme="majorBidi" w:cstheme="majorBidi"/>
          <w:sz w:val="24"/>
          <w:szCs w:val="24"/>
          <w:lang w:val="zh-CN"/>
        </w:rPr>
        <w:t>2.</w:t>
      </w:r>
      <w:r>
        <w:rPr>
          <w:rFonts w:asciiTheme="majorBidi" w:hAnsiTheme="majorBidi" w:cstheme="majorBidi"/>
          <w:sz w:val="24"/>
          <w:szCs w:val="24"/>
          <w:lang w:val="zh-CN"/>
        </w:rPr>
        <w:tab/>
        <w:t xml:space="preserve">Structural racism: One of Eva's monologues underlines that the racial segregation in her school is very similar to the system of racial segregation in the wider society, such as </w:t>
      </w:r>
      <w:r>
        <w:rPr>
          <w:rFonts w:asciiTheme="majorBidi" w:hAnsiTheme="majorBidi" w:cstheme="majorBidi"/>
          <w:sz w:val="24"/>
          <w:szCs w:val="24"/>
          <w:lang w:val="zh-CN"/>
        </w:rPr>
        <w:t>cities and prisons. She points out that this segregation causes tension and conflict between racial groups.</w:t>
      </w:r>
    </w:p>
    <w:p w14:paraId="2499E479" w14:textId="77777777" w:rsidR="00B811DB" w:rsidRDefault="00E06C77">
      <w:pPr>
        <w:spacing w:after="0" w:line="240" w:lineRule="auto"/>
        <w:ind w:left="284" w:hanging="284"/>
        <w:jc w:val="both"/>
        <w:rPr>
          <w:rFonts w:asciiTheme="majorBidi" w:hAnsiTheme="majorBidi" w:cstheme="majorBidi"/>
          <w:sz w:val="24"/>
          <w:szCs w:val="24"/>
          <w:lang w:val="zh-CN"/>
        </w:rPr>
      </w:pPr>
      <w:r>
        <w:rPr>
          <w:rFonts w:asciiTheme="majorBidi" w:hAnsiTheme="majorBidi" w:cstheme="majorBidi"/>
          <w:sz w:val="24"/>
          <w:szCs w:val="24"/>
          <w:lang w:val="zh-CN"/>
        </w:rPr>
        <w:lastRenderedPageBreak/>
        <w:t>3.</w:t>
      </w:r>
      <w:r>
        <w:rPr>
          <w:rFonts w:asciiTheme="majorBidi" w:hAnsiTheme="majorBidi" w:cstheme="majorBidi"/>
          <w:sz w:val="24"/>
          <w:szCs w:val="24"/>
          <w:lang w:val="zh-CN"/>
        </w:rPr>
        <w:tab/>
        <w:t xml:space="preserve">Negative stereotyping: Creates a negative image of students and the impact of integration by expressing negative views towards racial integration, suggesting racial diversity negatively impacts academic quality and showing skepticism towards classes deemed “problematic”. </w:t>
      </w:r>
    </w:p>
    <w:p w14:paraId="3EDEB173" w14:textId="77777777" w:rsidR="00B811DB" w:rsidRDefault="00E06C77">
      <w:pPr>
        <w:spacing w:after="0" w:line="240" w:lineRule="auto"/>
        <w:ind w:left="284" w:hanging="284"/>
        <w:jc w:val="both"/>
        <w:rPr>
          <w:rFonts w:asciiTheme="majorBidi" w:hAnsiTheme="majorBidi" w:cstheme="majorBidi"/>
          <w:sz w:val="24"/>
          <w:szCs w:val="24"/>
          <w:lang w:val="zh-CN"/>
        </w:rPr>
      </w:pPr>
      <w:r>
        <w:rPr>
          <w:rFonts w:asciiTheme="majorBidi" w:hAnsiTheme="majorBidi" w:cstheme="majorBidi"/>
          <w:sz w:val="24"/>
          <w:szCs w:val="24"/>
          <w:lang w:val="zh-CN"/>
        </w:rPr>
        <w:t>4.</w:t>
      </w:r>
      <w:r>
        <w:rPr>
          <w:rFonts w:asciiTheme="majorBidi" w:hAnsiTheme="majorBidi" w:cstheme="majorBidi"/>
          <w:sz w:val="24"/>
          <w:szCs w:val="24"/>
          <w:lang w:val="zh-CN"/>
        </w:rPr>
        <w:tab/>
        <w:t>Ignorance of context: Showing indifference to the context and challenges students face and assuming that students' struggles are not equivalent to social struggles. Indifference to students' realities and ignoring the potential for positive change that can be achieved through proper education and support.</w:t>
      </w:r>
    </w:p>
    <w:p w14:paraId="19D41F37" w14:textId="6BCD637A" w:rsidR="00914024" w:rsidRDefault="00E06C77" w:rsidP="0082348C">
      <w:pPr>
        <w:spacing w:after="0" w:line="240" w:lineRule="auto"/>
        <w:rPr>
          <w:rFonts w:asciiTheme="majorBidi" w:hAnsiTheme="majorBidi" w:cstheme="majorBidi"/>
          <w:sz w:val="24"/>
          <w:szCs w:val="24"/>
        </w:rPr>
      </w:pPr>
      <w:r>
        <w:rPr>
          <w:rFonts w:asciiTheme="majorBidi" w:hAnsiTheme="majorBidi" w:cstheme="majorBidi"/>
          <w:sz w:val="24"/>
          <w:szCs w:val="24"/>
          <w:lang w:val="zh-CN"/>
        </w:rPr>
        <w:t>In addition to showing racism, the movie also contains a critique of different cultural values such as society's judgment that often devalues non-Western cultures. Criticism of the legal system, by highlighting how injustice and racism can significantly affect the outcome of cases by making innocent people scapegoats especially for those from different and disadvantaged backgrounds.</w:t>
      </w:r>
    </w:p>
    <w:p w14:paraId="3C42F81E" w14:textId="77777777" w:rsidR="0082348C" w:rsidRDefault="0082348C" w:rsidP="0082348C">
      <w:pPr>
        <w:spacing w:after="0" w:line="240" w:lineRule="auto"/>
        <w:rPr>
          <w:rFonts w:asciiTheme="majorBidi" w:hAnsiTheme="majorBidi" w:cstheme="majorBidi"/>
          <w:sz w:val="24"/>
          <w:szCs w:val="24"/>
        </w:rPr>
      </w:pPr>
    </w:p>
    <w:p w14:paraId="14A6B35F" w14:textId="77777777" w:rsidR="00914024" w:rsidRDefault="00914024">
      <w:pPr>
        <w:spacing w:after="0" w:line="240" w:lineRule="auto"/>
        <w:rPr>
          <w:rFonts w:asciiTheme="majorBidi" w:hAnsiTheme="majorBidi" w:cstheme="majorBidi"/>
          <w:sz w:val="24"/>
          <w:szCs w:val="24"/>
        </w:rPr>
      </w:pPr>
    </w:p>
    <w:p w14:paraId="4047C877" w14:textId="77777777" w:rsidR="00B811DB" w:rsidRDefault="00E06C77">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CONCLUSION AND SUGGESTION</w:t>
      </w:r>
    </w:p>
    <w:p w14:paraId="1CE25E31" w14:textId="77777777" w:rsidR="00B811DB" w:rsidRDefault="00B811DB">
      <w:pPr>
        <w:spacing w:after="0" w:line="240" w:lineRule="auto"/>
        <w:jc w:val="center"/>
        <w:rPr>
          <w:rFonts w:asciiTheme="majorBidi" w:hAnsiTheme="majorBidi" w:cstheme="majorBidi"/>
          <w:b/>
          <w:bCs/>
          <w:sz w:val="24"/>
          <w:szCs w:val="24"/>
        </w:rPr>
      </w:pPr>
    </w:p>
    <w:p w14:paraId="334432ED"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The main theme of the movie The Freedom Writers is </w:t>
      </w:r>
      <w:r>
        <w:rPr>
          <w:rFonts w:asciiTheme="majorBidi" w:hAnsiTheme="majorBidi" w:cstheme="majorBidi"/>
          <w:sz w:val="24"/>
          <w:szCs w:val="24"/>
          <w:lang w:val="zh-CN"/>
        </w:rPr>
        <w:t>struggle against racism trough education</w:t>
      </w:r>
      <w:r>
        <w:rPr>
          <w:rFonts w:asciiTheme="majorBidi" w:hAnsiTheme="majorBidi" w:cstheme="majorBidi"/>
          <w:sz w:val="24"/>
          <w:szCs w:val="24"/>
        </w:rPr>
        <w:t>, with a focus on the impact of the 1992 race riots on the city and the Woodrow Wilson High School class of 203. Erin Gruwell, a new English teacher, confronts significant hurdles in overcoming antagonism among students from various racial and ethnic groups. Erin was able to instill empathy and understanding in her students through daily writing, visits to the Museum of Tolerance, and teaching literature such as The Diary of Anne Frank. Her initiatives include ‘the li</w:t>
      </w:r>
      <w:r>
        <w:rPr>
          <w:rFonts w:asciiTheme="majorBidi" w:hAnsiTheme="majorBidi" w:cstheme="majorBidi"/>
          <w:sz w:val="24"/>
          <w:szCs w:val="24"/>
        </w:rPr>
        <w:t>ne game’ and fundraising to welcome Miep Gies, who motivates students to stand up against hatred. Despite personal hardships, Erin's dedication resulted in major changes in student attitudes and achievement, proving education's capacity to promote social transformation and an inclusive learning environment.</w:t>
      </w:r>
    </w:p>
    <w:p w14:paraId="5A627F9E"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This study examines the movie's narrative structure, which begins with the 1992 Los Angeles riots to highlight racial injustice. The movie has five basic story structures: Exposition, which establishes Eva and Erin Gruwell's backgrounds and the difficult teaching environment; Rising Action illustrates the different problems Erin experiences </w:t>
      </w:r>
      <w:proofErr w:type="gramStart"/>
      <w:r>
        <w:rPr>
          <w:rFonts w:asciiTheme="majorBidi" w:hAnsiTheme="majorBidi" w:cstheme="majorBidi"/>
          <w:sz w:val="24"/>
          <w:szCs w:val="24"/>
        </w:rPr>
        <w:t>in an attempt to</w:t>
      </w:r>
      <w:proofErr w:type="gramEnd"/>
      <w:r>
        <w:rPr>
          <w:rFonts w:asciiTheme="majorBidi" w:hAnsiTheme="majorBidi" w:cstheme="majorBidi"/>
          <w:sz w:val="24"/>
          <w:szCs w:val="24"/>
        </w:rPr>
        <w:t xml:space="preserve"> improve her classroom environment, while Climax highlights the peak of tension through violence, unfairness, and Erin's and the kids' attempts to overcome the challenges. Falling Action, which demonstrates positive adjustments and more help from Miep Gies; and Resolution, which demonstrates an improved classroom environment and the school's choice to continue teach</w:t>
      </w:r>
      <w:r>
        <w:rPr>
          <w:rFonts w:asciiTheme="majorBidi" w:hAnsiTheme="majorBidi" w:cstheme="majorBidi"/>
          <w:sz w:val="24"/>
          <w:szCs w:val="24"/>
        </w:rPr>
        <w:lastRenderedPageBreak/>
        <w:t>ing Erin for a third year. Finally, the movie depicts Erin Gruwell's effort to overcome racial segregation while positively impa</w:t>
      </w:r>
      <w:r>
        <w:rPr>
          <w:rFonts w:asciiTheme="majorBidi" w:hAnsiTheme="majorBidi" w:cstheme="majorBidi"/>
          <w:sz w:val="24"/>
          <w:szCs w:val="24"/>
        </w:rPr>
        <w:t>cting kids through her dedication and inventiveness in the classroom.</w:t>
      </w:r>
    </w:p>
    <w:p w14:paraId="0FC6C238" w14:textId="77777777" w:rsidR="00B811DB" w:rsidRDefault="00E06C77">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lang w:val="zh-CN"/>
        </w:rPr>
        <w:t xml:space="preserve">In this study, 11 data were found containing elements of racism where the most common offenders of racism found in this movie are teachers and students at school. </w:t>
      </w:r>
      <w:r>
        <w:rPr>
          <w:rFonts w:asciiTheme="majorBidi" w:hAnsiTheme="majorBidi" w:cstheme="majorBidi"/>
          <w:sz w:val="24"/>
          <w:szCs w:val="24"/>
        </w:rPr>
        <w:t>This study finds many racial components in the movie that emphasize the intricacies of racial segregation and discrimination, particularly in Erin Gruwell's classroom. Through dialogue and monologues, the video depicts how racial discrimination, negative stereotypes, and prejudice affect students' daily lives, social dynamics, and personal choices. The studied interactions show the presence of unfavorable prejudices about students from specific racial origins, structural inequities in the educational system</w:t>
      </w:r>
      <w:r>
        <w:rPr>
          <w:rFonts w:asciiTheme="majorBidi" w:hAnsiTheme="majorBidi" w:cstheme="majorBidi"/>
          <w:sz w:val="24"/>
          <w:szCs w:val="24"/>
        </w:rPr>
        <w:t>, and a disregard for the context and obstacles that students experience. The study also criticizes cultural beliefs and legal institutions that frequently discriminate against underprivileged populations. Overall, the movie shows how the education system and society may perpetuate racial injustice while ignoring the opportunity for positive change via appropriate educational support.</w:t>
      </w:r>
    </w:p>
    <w:p w14:paraId="477A7B61" w14:textId="70355D2E" w:rsidR="00914024" w:rsidRDefault="00E06C77" w:rsidP="0082348C">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Various results of the study, this study provides several suggestions, namely multicultural education teacher training. Multicultural education and training can help teachers manage diverse classes and support students from various backgrounds. This is essential for fostering an inclusive and harmonious learning environment. Then, school integration policy evaluation and reform. School integration policies must be assessed and revised </w:t>
      </w:r>
      <w:proofErr w:type="gramStart"/>
      <w:r>
        <w:rPr>
          <w:rFonts w:asciiTheme="majorBidi" w:hAnsiTheme="majorBidi" w:cstheme="majorBidi"/>
          <w:sz w:val="24"/>
          <w:szCs w:val="24"/>
        </w:rPr>
        <w:t>in order to</w:t>
      </w:r>
      <w:proofErr w:type="gramEnd"/>
      <w:r>
        <w:rPr>
          <w:rFonts w:asciiTheme="majorBidi" w:hAnsiTheme="majorBidi" w:cstheme="majorBidi"/>
          <w:sz w:val="24"/>
          <w:szCs w:val="24"/>
        </w:rPr>
        <w:t xml:space="preserve"> address structural inequities and minimize bias. These efforts should ensure that every student has equal access to high-quality educational materials and opportunities.</w:t>
      </w:r>
    </w:p>
    <w:p w14:paraId="443EA4E1" w14:textId="77777777" w:rsidR="0082348C" w:rsidRDefault="0082348C" w:rsidP="0082348C">
      <w:pPr>
        <w:spacing w:after="0" w:line="240" w:lineRule="auto"/>
        <w:ind w:firstLine="567"/>
        <w:jc w:val="both"/>
        <w:rPr>
          <w:rFonts w:asciiTheme="majorBidi" w:hAnsiTheme="majorBidi" w:cstheme="majorBidi"/>
          <w:sz w:val="24"/>
          <w:szCs w:val="24"/>
        </w:rPr>
      </w:pPr>
    </w:p>
    <w:p w14:paraId="57310B93" w14:textId="77777777" w:rsidR="00B811DB" w:rsidRDefault="00B811DB">
      <w:pPr>
        <w:spacing w:after="0" w:line="240" w:lineRule="auto"/>
        <w:ind w:firstLine="567"/>
        <w:jc w:val="both"/>
        <w:rPr>
          <w:rFonts w:asciiTheme="majorBidi" w:hAnsiTheme="majorBidi" w:cstheme="majorBidi"/>
          <w:sz w:val="24"/>
          <w:szCs w:val="24"/>
        </w:rPr>
      </w:pPr>
    </w:p>
    <w:p w14:paraId="0F95FD8B" w14:textId="77777777" w:rsidR="00B811DB" w:rsidRDefault="00E06C77">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REFERENCE</w:t>
      </w:r>
      <w:r>
        <w:rPr>
          <w:rFonts w:asciiTheme="majorBidi" w:hAnsiTheme="majorBidi" w:cstheme="majorBidi"/>
          <w:b/>
          <w:bCs/>
          <w:sz w:val="24"/>
          <w:szCs w:val="24"/>
          <w:lang w:val="id-ID"/>
        </w:rPr>
        <w:t>S</w:t>
      </w:r>
    </w:p>
    <w:p w14:paraId="082C69A2" w14:textId="77777777" w:rsidR="00B811DB" w:rsidRDefault="00B811DB">
      <w:pPr>
        <w:spacing w:after="0" w:line="240" w:lineRule="auto"/>
        <w:jc w:val="center"/>
        <w:rPr>
          <w:rFonts w:asciiTheme="majorBidi" w:hAnsiTheme="majorBidi" w:cstheme="majorBidi"/>
          <w:b/>
          <w:bCs/>
          <w:sz w:val="24"/>
          <w:szCs w:val="24"/>
        </w:rPr>
      </w:pPr>
    </w:p>
    <w:p w14:paraId="2ADD1ECE"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Pr>
          <w:rFonts w:asciiTheme="majorBidi" w:hAnsiTheme="majorBidi" w:cstheme="majorBidi"/>
          <w:sz w:val="24"/>
          <w:szCs w:val="24"/>
        </w:rPr>
        <w:t xml:space="preserve">Al Hafizh, M. (2017). Portrait of Racism in Globalization Era: An Analysis of Jacqueline Woodson’s Novels. </w:t>
      </w:r>
      <w:r>
        <w:rPr>
          <w:rFonts w:asciiTheme="majorBidi" w:hAnsiTheme="majorBidi" w:cstheme="majorBidi"/>
          <w:i/>
          <w:iCs/>
          <w:sz w:val="24"/>
          <w:szCs w:val="24"/>
        </w:rPr>
        <w:t>In Proceedings of International Seminar on Language, Education, and Culture</w:t>
      </w:r>
      <w:r>
        <w:rPr>
          <w:rFonts w:asciiTheme="majorBidi" w:hAnsiTheme="majorBidi" w:cstheme="majorBidi"/>
          <w:sz w:val="24"/>
          <w:szCs w:val="24"/>
        </w:rPr>
        <w:t xml:space="preserve">, </w:t>
      </w:r>
      <w:r>
        <w:rPr>
          <w:rFonts w:asciiTheme="majorBidi" w:hAnsiTheme="majorBidi" w:cstheme="majorBidi"/>
          <w:i/>
          <w:iCs/>
          <w:sz w:val="24"/>
          <w:szCs w:val="24"/>
        </w:rPr>
        <w:t>October</w:t>
      </w:r>
      <w:r>
        <w:rPr>
          <w:rFonts w:asciiTheme="majorBidi" w:hAnsiTheme="majorBidi" w:cstheme="majorBidi"/>
          <w:sz w:val="24"/>
          <w:szCs w:val="24"/>
        </w:rPr>
        <w:t>, 186–194.</w:t>
      </w:r>
    </w:p>
    <w:p w14:paraId="7FF38C17"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Amru Hafizhah, G. N., Hutubessy, E. D., &amp; Muliastuti, L. (2024). Wacana Kritis Model Van Dijk Pada Film Pendek Paranoid Karya Ferry Irwandi. </w:t>
      </w:r>
      <w:r>
        <w:rPr>
          <w:rFonts w:asciiTheme="majorBidi" w:hAnsiTheme="majorBidi" w:cstheme="majorBidi"/>
          <w:i/>
          <w:iCs/>
          <w:sz w:val="24"/>
          <w:szCs w:val="24"/>
        </w:rPr>
        <w:t>Jurnal Onoma: Pendidikan, Bahasa, Dan Sastra</w:t>
      </w:r>
      <w:r>
        <w:rPr>
          <w:rFonts w:asciiTheme="majorBidi" w:hAnsiTheme="majorBidi" w:cstheme="majorBidi"/>
          <w:sz w:val="24"/>
          <w:szCs w:val="24"/>
        </w:rPr>
        <w:t xml:space="preserve">, </w:t>
      </w:r>
      <w:r>
        <w:rPr>
          <w:rFonts w:asciiTheme="majorBidi" w:hAnsiTheme="majorBidi" w:cstheme="majorBidi"/>
          <w:i/>
          <w:iCs/>
          <w:sz w:val="24"/>
          <w:szCs w:val="24"/>
        </w:rPr>
        <w:t>10</w:t>
      </w:r>
      <w:r>
        <w:rPr>
          <w:rFonts w:asciiTheme="majorBidi" w:hAnsiTheme="majorBidi" w:cstheme="majorBidi"/>
          <w:sz w:val="24"/>
          <w:szCs w:val="24"/>
        </w:rPr>
        <w:t>(3), 2492–2501.</w:t>
      </w:r>
    </w:p>
    <w:p w14:paraId="3D524498"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914024">
        <w:rPr>
          <w:rFonts w:asciiTheme="majorBidi" w:hAnsiTheme="majorBidi" w:cstheme="majorBidi"/>
          <w:sz w:val="24"/>
          <w:szCs w:val="24"/>
          <w:lang w:val="it-IT"/>
        </w:rPr>
        <w:lastRenderedPageBreak/>
        <w:t xml:space="preserve">Analisa, L., Harmianto, S., &amp; Sriyanto. </w:t>
      </w:r>
      <w:r>
        <w:rPr>
          <w:rFonts w:asciiTheme="majorBidi" w:hAnsiTheme="majorBidi" w:cstheme="majorBidi"/>
          <w:sz w:val="24"/>
          <w:szCs w:val="24"/>
        </w:rPr>
        <w:t xml:space="preserve">(2017). Analyzing Students’ Discrimination in Primary School. </w:t>
      </w:r>
      <w:r>
        <w:rPr>
          <w:rFonts w:asciiTheme="majorBidi" w:hAnsiTheme="majorBidi" w:cstheme="majorBidi"/>
          <w:i/>
          <w:iCs/>
          <w:sz w:val="24"/>
          <w:szCs w:val="24"/>
        </w:rPr>
        <w:t>JSSH (Jurnal Sains Sosial Dan Humaniora)</w:t>
      </w:r>
      <w:r>
        <w:rPr>
          <w:rFonts w:asciiTheme="majorBidi" w:hAnsiTheme="majorBidi" w:cstheme="majorBidi"/>
          <w:sz w:val="24"/>
          <w:szCs w:val="24"/>
        </w:rPr>
        <w:t xml:space="preserve">, </w:t>
      </w:r>
      <w:r>
        <w:rPr>
          <w:rFonts w:asciiTheme="majorBidi" w:hAnsiTheme="majorBidi" w:cstheme="majorBidi"/>
          <w:i/>
          <w:iCs/>
          <w:sz w:val="24"/>
          <w:szCs w:val="24"/>
        </w:rPr>
        <w:t>1</w:t>
      </w:r>
      <w:r>
        <w:rPr>
          <w:rFonts w:asciiTheme="majorBidi" w:hAnsiTheme="majorBidi" w:cstheme="majorBidi"/>
          <w:sz w:val="24"/>
          <w:szCs w:val="24"/>
        </w:rPr>
        <w:t>(1), 01–14.</w:t>
      </w:r>
    </w:p>
    <w:p w14:paraId="181E46F9"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Andi, S., Haeniah, N., &amp; Jumriah. (2020). Analisis wacana kritis teun van dijk dalam cerpen “tukang dongeng” karya Ken Hanggara. </w:t>
      </w:r>
      <w:r>
        <w:rPr>
          <w:rFonts w:asciiTheme="majorBidi" w:hAnsiTheme="majorBidi" w:cstheme="majorBidi"/>
          <w:i/>
          <w:iCs/>
          <w:sz w:val="24"/>
          <w:szCs w:val="24"/>
        </w:rPr>
        <w:t>Lingue: Jurnal Bahasa, Budaya, Dan Sastra</w:t>
      </w:r>
      <w:r>
        <w:rPr>
          <w:rFonts w:asciiTheme="majorBidi" w:hAnsiTheme="majorBidi" w:cstheme="majorBidi"/>
          <w:sz w:val="24"/>
          <w:szCs w:val="24"/>
        </w:rPr>
        <w:t xml:space="preserve">, </w:t>
      </w:r>
      <w:r>
        <w:rPr>
          <w:rFonts w:asciiTheme="majorBidi" w:hAnsiTheme="majorBidi" w:cstheme="majorBidi"/>
          <w:i/>
          <w:iCs/>
          <w:sz w:val="24"/>
          <w:szCs w:val="24"/>
        </w:rPr>
        <w:t>2</w:t>
      </w:r>
      <w:r>
        <w:rPr>
          <w:rFonts w:asciiTheme="majorBidi" w:hAnsiTheme="majorBidi" w:cstheme="majorBidi"/>
          <w:sz w:val="24"/>
          <w:szCs w:val="24"/>
        </w:rPr>
        <w:t>(2), 80–87.</w:t>
      </w:r>
    </w:p>
    <w:p w14:paraId="5C958A6F"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Arrasyid, M. F., Syam, E., &amp; Fauzi, M. (2022). Racial practices in deep south in the 1960s on Mississippi Burning movie: a critical discourse analysis. </w:t>
      </w:r>
      <w:r>
        <w:rPr>
          <w:rFonts w:asciiTheme="majorBidi" w:hAnsiTheme="majorBidi" w:cstheme="majorBidi"/>
          <w:i/>
          <w:iCs/>
          <w:sz w:val="24"/>
          <w:szCs w:val="24"/>
        </w:rPr>
        <w:t>Elite: English and Literature Journal</w:t>
      </w:r>
      <w:r>
        <w:rPr>
          <w:rFonts w:asciiTheme="majorBidi" w:hAnsiTheme="majorBidi" w:cstheme="majorBidi"/>
          <w:sz w:val="24"/>
          <w:szCs w:val="24"/>
        </w:rPr>
        <w:t xml:space="preserve">, </w:t>
      </w:r>
      <w:r>
        <w:rPr>
          <w:rFonts w:asciiTheme="majorBidi" w:hAnsiTheme="majorBidi" w:cstheme="majorBidi"/>
          <w:i/>
          <w:iCs/>
          <w:sz w:val="24"/>
          <w:szCs w:val="24"/>
        </w:rPr>
        <w:t>9</w:t>
      </w:r>
      <w:r>
        <w:rPr>
          <w:rFonts w:asciiTheme="majorBidi" w:hAnsiTheme="majorBidi" w:cstheme="majorBidi"/>
          <w:sz w:val="24"/>
          <w:szCs w:val="24"/>
        </w:rPr>
        <w:t>(2), 181–192.</w:t>
      </w:r>
    </w:p>
    <w:p w14:paraId="6FECA534"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Pr>
          <w:rFonts w:asciiTheme="majorBidi" w:hAnsiTheme="majorBidi" w:cstheme="majorBidi"/>
          <w:sz w:val="24"/>
          <w:szCs w:val="24"/>
        </w:rPr>
        <w:t xml:space="preserve">Azizah, D. N., &amp; Muslih, I. (2019). Pengaruh Pembelajaran Multikultural terhadap Perkembangan Sosial Siswa Sekolah Dasar. </w:t>
      </w:r>
      <w:r w:rsidRPr="00914024">
        <w:rPr>
          <w:rFonts w:asciiTheme="majorBidi" w:hAnsiTheme="majorBidi" w:cstheme="majorBidi"/>
          <w:i/>
          <w:iCs/>
          <w:sz w:val="24"/>
          <w:szCs w:val="24"/>
          <w:lang w:val="it-IT"/>
        </w:rPr>
        <w:t>Primary: Jurnal Keilmuan Dan Kependidikan Dasar</w:t>
      </w:r>
      <w:r w:rsidRPr="00914024">
        <w:rPr>
          <w:rFonts w:asciiTheme="majorBidi" w:hAnsiTheme="majorBidi" w:cstheme="majorBidi"/>
          <w:sz w:val="24"/>
          <w:szCs w:val="24"/>
          <w:lang w:val="it-IT"/>
        </w:rPr>
        <w:t xml:space="preserve">, </w:t>
      </w:r>
      <w:r w:rsidRPr="00914024">
        <w:rPr>
          <w:rFonts w:asciiTheme="majorBidi" w:hAnsiTheme="majorBidi" w:cstheme="majorBidi"/>
          <w:i/>
          <w:iCs/>
          <w:sz w:val="24"/>
          <w:szCs w:val="24"/>
          <w:lang w:val="it-IT"/>
        </w:rPr>
        <w:t>11</w:t>
      </w:r>
      <w:r w:rsidRPr="00914024">
        <w:rPr>
          <w:rFonts w:asciiTheme="majorBidi" w:hAnsiTheme="majorBidi" w:cstheme="majorBidi"/>
          <w:sz w:val="24"/>
          <w:szCs w:val="24"/>
          <w:lang w:val="it-IT"/>
        </w:rPr>
        <w:t>(02), 111–122.</w:t>
      </w:r>
    </w:p>
    <w:p w14:paraId="648AB6C5"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914024">
        <w:rPr>
          <w:rFonts w:asciiTheme="majorBidi" w:hAnsiTheme="majorBidi" w:cstheme="majorBidi"/>
          <w:sz w:val="24"/>
          <w:szCs w:val="24"/>
          <w:lang w:val="it-IT"/>
        </w:rPr>
        <w:t xml:space="preserve">Azzam, Z. A., Erviantono, T., &amp; Radia Novi Puspitasari, N. W. (2024). </w:t>
      </w:r>
      <w:r>
        <w:rPr>
          <w:rFonts w:asciiTheme="majorBidi" w:hAnsiTheme="majorBidi" w:cstheme="majorBidi"/>
          <w:sz w:val="24"/>
          <w:szCs w:val="24"/>
        </w:rPr>
        <w:t xml:space="preserve">Black Lives Matter: Gerakan Sosial dan Pengaruhnya Terhadap Kondisi Politik Amerika Serikat. </w:t>
      </w:r>
      <w:r>
        <w:rPr>
          <w:rFonts w:asciiTheme="majorBidi" w:hAnsiTheme="majorBidi" w:cstheme="majorBidi"/>
          <w:i/>
          <w:iCs/>
          <w:sz w:val="24"/>
          <w:szCs w:val="24"/>
        </w:rPr>
        <w:t>Jurnal Relasi Publik</w:t>
      </w:r>
      <w:r>
        <w:rPr>
          <w:rFonts w:asciiTheme="majorBidi" w:hAnsiTheme="majorBidi" w:cstheme="majorBidi"/>
          <w:sz w:val="24"/>
          <w:szCs w:val="24"/>
        </w:rPr>
        <w:t xml:space="preserve">, </w:t>
      </w:r>
      <w:r>
        <w:rPr>
          <w:rFonts w:asciiTheme="majorBidi" w:hAnsiTheme="majorBidi" w:cstheme="majorBidi"/>
          <w:i/>
          <w:iCs/>
          <w:sz w:val="24"/>
          <w:szCs w:val="24"/>
        </w:rPr>
        <w:t>2</w:t>
      </w:r>
      <w:r>
        <w:rPr>
          <w:rFonts w:asciiTheme="majorBidi" w:hAnsiTheme="majorBidi" w:cstheme="majorBidi"/>
          <w:sz w:val="24"/>
          <w:szCs w:val="24"/>
        </w:rPr>
        <w:t>(2), 1–9.</w:t>
      </w:r>
    </w:p>
    <w:p w14:paraId="38929F93"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Ghafur, A. (2016). Critical discourse analisys sebuah model analisis sosial kritis dalam teks media. </w:t>
      </w:r>
      <w:r>
        <w:rPr>
          <w:rFonts w:asciiTheme="majorBidi" w:hAnsiTheme="majorBidi" w:cstheme="majorBidi"/>
          <w:i/>
          <w:iCs/>
          <w:sz w:val="24"/>
          <w:szCs w:val="24"/>
        </w:rPr>
        <w:t>OKARA: Jurnal Bahasa Dan Sastra</w:t>
      </w:r>
      <w:r>
        <w:rPr>
          <w:rFonts w:asciiTheme="majorBidi" w:hAnsiTheme="majorBidi" w:cstheme="majorBidi"/>
          <w:sz w:val="24"/>
          <w:szCs w:val="24"/>
        </w:rPr>
        <w:t xml:space="preserve">, </w:t>
      </w:r>
      <w:r>
        <w:rPr>
          <w:rFonts w:asciiTheme="majorBidi" w:hAnsiTheme="majorBidi" w:cstheme="majorBidi"/>
          <w:i/>
          <w:iCs/>
          <w:sz w:val="24"/>
          <w:szCs w:val="24"/>
        </w:rPr>
        <w:t>10</w:t>
      </w:r>
      <w:r>
        <w:rPr>
          <w:rFonts w:asciiTheme="majorBidi" w:hAnsiTheme="majorBidi" w:cstheme="majorBidi"/>
          <w:sz w:val="24"/>
          <w:szCs w:val="24"/>
        </w:rPr>
        <w:t>(2), 177–194.</w:t>
      </w:r>
    </w:p>
    <w:p w14:paraId="6C00957A"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Hermawan, E., Nurohman, T., &amp; Widiastuti, W. (2022). Van Dijk’s Critical Discourse Analysis of the “Dapur Keluarga” Song and Its Relevance To The Corruption, Collusion, and Nepotism Phenomenon In Indonesia. </w:t>
      </w:r>
      <w:r>
        <w:rPr>
          <w:rFonts w:asciiTheme="majorBidi" w:hAnsiTheme="majorBidi" w:cstheme="majorBidi"/>
          <w:i/>
          <w:iCs/>
          <w:sz w:val="24"/>
          <w:szCs w:val="24"/>
        </w:rPr>
        <w:t>International Journal of Social Sciences Review</w:t>
      </w:r>
      <w:r>
        <w:rPr>
          <w:rFonts w:asciiTheme="majorBidi" w:hAnsiTheme="majorBidi" w:cstheme="majorBidi"/>
          <w:sz w:val="24"/>
          <w:szCs w:val="24"/>
        </w:rPr>
        <w:t xml:space="preserve">, </w:t>
      </w:r>
      <w:r>
        <w:rPr>
          <w:rFonts w:asciiTheme="majorBidi" w:hAnsiTheme="majorBidi" w:cstheme="majorBidi"/>
          <w:i/>
          <w:iCs/>
          <w:sz w:val="24"/>
          <w:szCs w:val="24"/>
        </w:rPr>
        <w:t>3</w:t>
      </w:r>
      <w:r>
        <w:rPr>
          <w:rFonts w:asciiTheme="majorBidi" w:hAnsiTheme="majorBidi" w:cstheme="majorBidi"/>
          <w:sz w:val="24"/>
          <w:szCs w:val="24"/>
        </w:rPr>
        <w:t>(1), 73–94.</w:t>
      </w:r>
    </w:p>
    <w:p w14:paraId="6D7369AC"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Hidayat, I. N. (2021). </w:t>
      </w:r>
      <w:r>
        <w:rPr>
          <w:rFonts w:asciiTheme="majorBidi" w:hAnsiTheme="majorBidi" w:cstheme="majorBidi"/>
          <w:i/>
          <w:iCs/>
          <w:sz w:val="24"/>
          <w:szCs w:val="24"/>
        </w:rPr>
        <w:t>Analisis Wacana Kritis Representasi Nilai-Nilai Perlawanan terhadap Rasisme</w:t>
      </w:r>
      <w:r>
        <w:rPr>
          <w:rFonts w:asciiTheme="majorBidi" w:hAnsiTheme="majorBidi" w:cstheme="majorBidi"/>
          <w:sz w:val="24"/>
          <w:szCs w:val="24"/>
        </w:rPr>
        <w:t>.</w:t>
      </w:r>
    </w:p>
    <w:p w14:paraId="7FA9CB2A"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sidRPr="00914024">
        <w:rPr>
          <w:rFonts w:asciiTheme="majorBidi" w:hAnsiTheme="majorBidi" w:cstheme="majorBidi"/>
          <w:sz w:val="24"/>
          <w:szCs w:val="24"/>
          <w:lang w:val="it-IT"/>
        </w:rPr>
        <w:t xml:space="preserve">Ichsan, M., Kusumawati, N., Sigit, R. R., &amp; Lusianawati, H. (2022). </w:t>
      </w:r>
      <w:r>
        <w:rPr>
          <w:rFonts w:asciiTheme="majorBidi" w:hAnsiTheme="majorBidi" w:cstheme="majorBidi"/>
          <w:sz w:val="24"/>
          <w:szCs w:val="24"/>
        </w:rPr>
        <w:t xml:space="preserve">Makna Pesan Dalam Film Imperfect (Analisis Wacana Kritis Teun A. Van Dijk Film Imperfect). </w:t>
      </w:r>
      <w:r w:rsidRPr="00914024">
        <w:rPr>
          <w:rFonts w:asciiTheme="majorBidi" w:hAnsiTheme="majorBidi" w:cstheme="majorBidi"/>
          <w:i/>
          <w:iCs/>
          <w:sz w:val="24"/>
          <w:szCs w:val="24"/>
          <w:lang w:val="it-IT"/>
        </w:rPr>
        <w:t>Jurnal Media Penyiaran</w:t>
      </w:r>
      <w:r w:rsidRPr="00914024">
        <w:rPr>
          <w:rFonts w:asciiTheme="majorBidi" w:hAnsiTheme="majorBidi" w:cstheme="majorBidi"/>
          <w:sz w:val="24"/>
          <w:szCs w:val="24"/>
          <w:lang w:val="it-IT"/>
        </w:rPr>
        <w:t xml:space="preserve">, </w:t>
      </w:r>
      <w:r w:rsidRPr="00914024">
        <w:rPr>
          <w:rFonts w:asciiTheme="majorBidi" w:hAnsiTheme="majorBidi" w:cstheme="majorBidi"/>
          <w:i/>
          <w:iCs/>
          <w:sz w:val="24"/>
          <w:szCs w:val="24"/>
          <w:lang w:val="it-IT"/>
        </w:rPr>
        <w:t>2</w:t>
      </w:r>
      <w:r w:rsidRPr="00914024">
        <w:rPr>
          <w:rFonts w:asciiTheme="majorBidi" w:hAnsiTheme="majorBidi" w:cstheme="majorBidi"/>
          <w:sz w:val="24"/>
          <w:szCs w:val="24"/>
          <w:lang w:val="it-IT"/>
        </w:rPr>
        <w:t>(2), 93–100.</w:t>
      </w:r>
    </w:p>
    <w:p w14:paraId="2FE408D0"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914024">
        <w:rPr>
          <w:rFonts w:asciiTheme="majorBidi" w:hAnsiTheme="majorBidi" w:cstheme="majorBidi"/>
          <w:sz w:val="24"/>
          <w:szCs w:val="24"/>
          <w:lang w:val="it-IT"/>
        </w:rPr>
        <w:t xml:space="preserve">Islam, N. (2021). Representasi Rasisme dan Media Massa. </w:t>
      </w:r>
      <w:r>
        <w:rPr>
          <w:rFonts w:asciiTheme="majorBidi" w:hAnsiTheme="majorBidi" w:cstheme="majorBidi"/>
          <w:i/>
          <w:iCs/>
          <w:sz w:val="24"/>
          <w:szCs w:val="24"/>
        </w:rPr>
        <w:t>SHOUTIKA</w:t>
      </w:r>
      <w:r>
        <w:rPr>
          <w:rFonts w:asciiTheme="majorBidi" w:hAnsiTheme="majorBidi" w:cstheme="majorBidi"/>
          <w:sz w:val="24"/>
          <w:szCs w:val="24"/>
        </w:rPr>
        <w:t xml:space="preserve">, </w:t>
      </w:r>
      <w:r>
        <w:rPr>
          <w:rFonts w:asciiTheme="majorBidi" w:hAnsiTheme="majorBidi" w:cstheme="majorBidi"/>
          <w:i/>
          <w:iCs/>
          <w:sz w:val="24"/>
          <w:szCs w:val="24"/>
        </w:rPr>
        <w:t>1</w:t>
      </w:r>
      <w:r>
        <w:rPr>
          <w:rFonts w:asciiTheme="majorBidi" w:hAnsiTheme="majorBidi" w:cstheme="majorBidi"/>
          <w:sz w:val="24"/>
          <w:szCs w:val="24"/>
        </w:rPr>
        <w:t>(2), 52–63.</w:t>
      </w:r>
    </w:p>
    <w:p w14:paraId="5A32E575"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Islamy, A. R., &amp; Irawan, A. M. (2023). Discriminatory Discourses against Black People in 12 Years A Slave Movie: A Critical Discourse Study. </w:t>
      </w:r>
      <w:r>
        <w:rPr>
          <w:rFonts w:asciiTheme="majorBidi" w:hAnsiTheme="majorBidi" w:cstheme="majorBidi"/>
          <w:i/>
          <w:iCs/>
          <w:sz w:val="24"/>
          <w:szCs w:val="24"/>
        </w:rPr>
        <w:t>English Language and Literature</w:t>
      </w:r>
      <w:r>
        <w:rPr>
          <w:rFonts w:asciiTheme="majorBidi" w:hAnsiTheme="majorBidi" w:cstheme="majorBidi"/>
          <w:sz w:val="24"/>
          <w:szCs w:val="24"/>
        </w:rPr>
        <w:t xml:space="preserve">, </w:t>
      </w:r>
      <w:r>
        <w:rPr>
          <w:rFonts w:asciiTheme="majorBidi" w:hAnsiTheme="majorBidi" w:cstheme="majorBidi"/>
          <w:i/>
          <w:iCs/>
          <w:sz w:val="24"/>
          <w:szCs w:val="24"/>
        </w:rPr>
        <w:t>12</w:t>
      </w:r>
      <w:r>
        <w:rPr>
          <w:rFonts w:asciiTheme="majorBidi" w:hAnsiTheme="majorBidi" w:cstheme="majorBidi"/>
          <w:sz w:val="24"/>
          <w:szCs w:val="24"/>
        </w:rPr>
        <w:t>(1), 184–194.</w:t>
      </w:r>
    </w:p>
    <w:p w14:paraId="6D99A7CC"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Ismail, S. (2006). Analisis wacana kritis: Alternatif menganalisis wacana. </w:t>
      </w:r>
      <w:r>
        <w:rPr>
          <w:rFonts w:asciiTheme="majorBidi" w:hAnsiTheme="majorBidi" w:cstheme="majorBidi"/>
          <w:i/>
          <w:iCs/>
          <w:sz w:val="24"/>
          <w:szCs w:val="24"/>
        </w:rPr>
        <w:t>Jurnal Bahas Unimed</w:t>
      </w:r>
      <w:r>
        <w:rPr>
          <w:rFonts w:asciiTheme="majorBidi" w:hAnsiTheme="majorBidi" w:cstheme="majorBidi"/>
          <w:sz w:val="24"/>
          <w:szCs w:val="24"/>
        </w:rPr>
        <w:t xml:space="preserve">, </w:t>
      </w:r>
      <w:r>
        <w:rPr>
          <w:rFonts w:asciiTheme="majorBidi" w:hAnsiTheme="majorBidi" w:cstheme="majorBidi"/>
          <w:i/>
          <w:iCs/>
          <w:sz w:val="24"/>
          <w:szCs w:val="24"/>
        </w:rPr>
        <w:t>69TH</w:t>
      </w:r>
      <w:r>
        <w:rPr>
          <w:rFonts w:asciiTheme="majorBidi" w:hAnsiTheme="majorBidi" w:cstheme="majorBidi"/>
          <w:sz w:val="24"/>
          <w:szCs w:val="24"/>
        </w:rPr>
        <w:t>(74626).</w:t>
      </w:r>
    </w:p>
    <w:p w14:paraId="3AC72556"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Kadhim, N. A., &amp; Abbas, N. F. (2023). The Construction of Racism in Cartoon Films: A Critical Discourse Analysis. </w:t>
      </w:r>
      <w:r>
        <w:rPr>
          <w:rFonts w:asciiTheme="majorBidi" w:hAnsiTheme="majorBidi" w:cstheme="majorBidi"/>
          <w:i/>
          <w:iCs/>
          <w:sz w:val="24"/>
          <w:szCs w:val="24"/>
        </w:rPr>
        <w:t>Arab World English Journal (AWEJ)</w:t>
      </w:r>
      <w:r>
        <w:rPr>
          <w:rFonts w:asciiTheme="majorBidi" w:hAnsiTheme="majorBidi" w:cstheme="majorBidi"/>
          <w:sz w:val="24"/>
          <w:szCs w:val="24"/>
        </w:rPr>
        <w:t xml:space="preserve">, </w:t>
      </w:r>
      <w:r>
        <w:rPr>
          <w:rFonts w:asciiTheme="majorBidi" w:hAnsiTheme="majorBidi" w:cstheme="majorBidi"/>
          <w:i/>
          <w:iCs/>
          <w:sz w:val="24"/>
          <w:szCs w:val="24"/>
        </w:rPr>
        <w:t>14</w:t>
      </w:r>
      <w:r>
        <w:rPr>
          <w:rFonts w:asciiTheme="majorBidi" w:hAnsiTheme="majorBidi" w:cstheme="majorBidi"/>
          <w:sz w:val="24"/>
          <w:szCs w:val="24"/>
        </w:rPr>
        <w:t>(2), 221–235.</w:t>
      </w:r>
    </w:p>
    <w:p w14:paraId="04F02133"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lastRenderedPageBreak/>
        <w:t xml:space="preserve">Keiza, Z. N. (2023). Multicultural Society Reflected in Freedom Writers Movie: Sociolinguistics Approach. </w:t>
      </w:r>
      <w:r>
        <w:rPr>
          <w:rFonts w:asciiTheme="majorBidi" w:hAnsiTheme="majorBidi" w:cstheme="majorBidi"/>
          <w:i/>
          <w:iCs/>
          <w:sz w:val="24"/>
          <w:szCs w:val="24"/>
        </w:rPr>
        <w:t>International Journal of Language and Literature</w:t>
      </w:r>
      <w:r>
        <w:rPr>
          <w:rFonts w:asciiTheme="majorBidi" w:hAnsiTheme="majorBidi" w:cstheme="majorBidi"/>
          <w:sz w:val="24"/>
          <w:szCs w:val="24"/>
        </w:rPr>
        <w:t xml:space="preserve">, </w:t>
      </w:r>
      <w:r>
        <w:rPr>
          <w:rFonts w:asciiTheme="majorBidi" w:hAnsiTheme="majorBidi" w:cstheme="majorBidi"/>
          <w:i/>
          <w:iCs/>
          <w:sz w:val="24"/>
          <w:szCs w:val="24"/>
        </w:rPr>
        <w:t>7</w:t>
      </w:r>
      <w:r>
        <w:rPr>
          <w:rFonts w:asciiTheme="majorBidi" w:hAnsiTheme="majorBidi" w:cstheme="majorBidi"/>
          <w:sz w:val="24"/>
          <w:szCs w:val="24"/>
        </w:rPr>
        <w:t>(2), 122–128.</w:t>
      </w:r>
    </w:p>
    <w:p w14:paraId="0B36438C"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Kirana, D. P. (2011). Discourse Analysis of Utterances Used in Newspaper. </w:t>
      </w:r>
      <w:r>
        <w:rPr>
          <w:rFonts w:asciiTheme="majorBidi" w:hAnsiTheme="majorBidi" w:cstheme="majorBidi"/>
          <w:i/>
          <w:iCs/>
          <w:sz w:val="24"/>
          <w:szCs w:val="24"/>
        </w:rPr>
        <w:t>Cendekia: Jurnal Kependidikan Dan Kemasyarakatan</w:t>
      </w:r>
      <w:r>
        <w:rPr>
          <w:rFonts w:asciiTheme="majorBidi" w:hAnsiTheme="majorBidi" w:cstheme="majorBidi"/>
          <w:sz w:val="24"/>
          <w:szCs w:val="24"/>
        </w:rPr>
        <w:t xml:space="preserve">, </w:t>
      </w:r>
      <w:r>
        <w:rPr>
          <w:rFonts w:asciiTheme="majorBidi" w:hAnsiTheme="majorBidi" w:cstheme="majorBidi"/>
          <w:i/>
          <w:iCs/>
          <w:sz w:val="24"/>
          <w:szCs w:val="24"/>
        </w:rPr>
        <w:t>9</w:t>
      </w:r>
      <w:r>
        <w:rPr>
          <w:rFonts w:asciiTheme="majorBidi" w:hAnsiTheme="majorBidi" w:cstheme="majorBidi"/>
          <w:sz w:val="24"/>
          <w:szCs w:val="24"/>
        </w:rPr>
        <w:t>(2), 177–197.</w:t>
      </w:r>
    </w:p>
    <w:p w14:paraId="3BCA172B"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Koedoeboen, A., &amp; Ingsaputro, M. H. (2023). Analisis Hukum Terkait Konflik Rasisme dengan Kehilangan Nyawa Manusia di Papua. </w:t>
      </w:r>
      <w:r>
        <w:rPr>
          <w:rFonts w:asciiTheme="majorBidi" w:hAnsiTheme="majorBidi" w:cstheme="majorBidi"/>
          <w:i/>
          <w:iCs/>
          <w:sz w:val="24"/>
          <w:szCs w:val="24"/>
        </w:rPr>
        <w:t>Jurnal Hukum Ius Publicum</w:t>
      </w:r>
      <w:r>
        <w:rPr>
          <w:rFonts w:asciiTheme="majorBidi" w:hAnsiTheme="majorBidi" w:cstheme="majorBidi"/>
          <w:sz w:val="24"/>
          <w:szCs w:val="24"/>
        </w:rPr>
        <w:t xml:space="preserve">, </w:t>
      </w:r>
      <w:r>
        <w:rPr>
          <w:rFonts w:asciiTheme="majorBidi" w:hAnsiTheme="majorBidi" w:cstheme="majorBidi"/>
          <w:i/>
          <w:iCs/>
          <w:sz w:val="24"/>
          <w:szCs w:val="24"/>
        </w:rPr>
        <w:t>4</w:t>
      </w:r>
      <w:r>
        <w:rPr>
          <w:rFonts w:asciiTheme="majorBidi" w:hAnsiTheme="majorBidi" w:cstheme="majorBidi"/>
          <w:sz w:val="24"/>
          <w:szCs w:val="24"/>
        </w:rPr>
        <w:t>(1), 68–79.</w:t>
      </w:r>
    </w:p>
    <w:p w14:paraId="52E7A722"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Kurniawan, D. (2022). Pengaruh Lingkungan Sekolah terhadap Minat Belajar Siswa di Sekolah Dasar. </w:t>
      </w:r>
      <w:r>
        <w:rPr>
          <w:rFonts w:asciiTheme="majorBidi" w:hAnsiTheme="majorBidi" w:cstheme="majorBidi"/>
          <w:i/>
          <w:iCs/>
          <w:sz w:val="24"/>
          <w:szCs w:val="24"/>
        </w:rPr>
        <w:t>Social, Humanities, and Educational Studies (SHES): Conference Series</w:t>
      </w:r>
      <w:r>
        <w:rPr>
          <w:rFonts w:asciiTheme="majorBidi" w:hAnsiTheme="majorBidi" w:cstheme="majorBidi"/>
          <w:sz w:val="24"/>
          <w:szCs w:val="24"/>
        </w:rPr>
        <w:t xml:space="preserve">, </w:t>
      </w:r>
      <w:r>
        <w:rPr>
          <w:rFonts w:asciiTheme="majorBidi" w:hAnsiTheme="majorBidi" w:cstheme="majorBidi"/>
          <w:i/>
          <w:iCs/>
          <w:sz w:val="24"/>
          <w:szCs w:val="24"/>
        </w:rPr>
        <w:t>5</w:t>
      </w:r>
      <w:r>
        <w:rPr>
          <w:rFonts w:asciiTheme="majorBidi" w:hAnsiTheme="majorBidi" w:cstheme="majorBidi"/>
          <w:sz w:val="24"/>
          <w:szCs w:val="24"/>
        </w:rPr>
        <w:t>(6), 373–378.</w:t>
      </w:r>
    </w:p>
    <w:p w14:paraId="1C03AD61"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Pr>
          <w:rFonts w:asciiTheme="majorBidi" w:hAnsiTheme="majorBidi" w:cstheme="majorBidi"/>
          <w:sz w:val="24"/>
          <w:szCs w:val="24"/>
        </w:rPr>
        <w:t xml:space="preserve">Listiyapinto, R. Z., &amp; Mulyana. (2024). Analisis Wacana Kritis dalam Film Budi Pekerti. </w:t>
      </w:r>
      <w:r w:rsidRPr="00914024">
        <w:rPr>
          <w:rFonts w:asciiTheme="majorBidi" w:hAnsiTheme="majorBidi" w:cstheme="majorBidi"/>
          <w:i/>
          <w:iCs/>
          <w:sz w:val="24"/>
          <w:szCs w:val="24"/>
          <w:lang w:val="it-IT"/>
        </w:rPr>
        <w:t>Wacana: Jurnal Bahasa, Seni, Dan Pengajaran</w:t>
      </w:r>
      <w:r w:rsidRPr="00914024">
        <w:rPr>
          <w:rFonts w:asciiTheme="majorBidi" w:hAnsiTheme="majorBidi" w:cstheme="majorBidi"/>
          <w:sz w:val="24"/>
          <w:szCs w:val="24"/>
          <w:lang w:val="it-IT"/>
        </w:rPr>
        <w:t xml:space="preserve">, </w:t>
      </w:r>
      <w:r w:rsidRPr="00914024">
        <w:rPr>
          <w:rFonts w:asciiTheme="majorBidi" w:hAnsiTheme="majorBidi" w:cstheme="majorBidi"/>
          <w:i/>
          <w:iCs/>
          <w:sz w:val="24"/>
          <w:szCs w:val="24"/>
          <w:lang w:val="it-IT"/>
        </w:rPr>
        <w:t>8</w:t>
      </w:r>
      <w:r w:rsidRPr="00914024">
        <w:rPr>
          <w:rFonts w:asciiTheme="majorBidi" w:hAnsiTheme="majorBidi" w:cstheme="majorBidi"/>
          <w:sz w:val="24"/>
          <w:szCs w:val="24"/>
          <w:lang w:val="it-IT"/>
        </w:rPr>
        <w:t>(1), 11–17.</w:t>
      </w:r>
    </w:p>
    <w:p w14:paraId="541F168A"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914024">
        <w:rPr>
          <w:rFonts w:asciiTheme="majorBidi" w:hAnsiTheme="majorBidi" w:cstheme="majorBidi"/>
          <w:sz w:val="24"/>
          <w:szCs w:val="24"/>
          <w:lang w:val="it-IT"/>
        </w:rPr>
        <w:t xml:space="preserve">Madula, J., Kuncara, S. D., &amp; Asanti, C. (2017). </w:t>
      </w:r>
      <w:r>
        <w:rPr>
          <w:rFonts w:asciiTheme="majorBidi" w:hAnsiTheme="majorBidi" w:cstheme="majorBidi"/>
          <w:sz w:val="24"/>
          <w:szCs w:val="24"/>
        </w:rPr>
        <w:t xml:space="preserve">Rebellion Against Racism and Discrimination in the Movies Rise of the Planet of the Apes and Dawn of the Planet of the Apes. </w:t>
      </w:r>
      <w:r>
        <w:rPr>
          <w:rFonts w:asciiTheme="majorBidi" w:hAnsiTheme="majorBidi" w:cstheme="majorBidi"/>
          <w:i/>
          <w:iCs/>
          <w:sz w:val="24"/>
          <w:szCs w:val="24"/>
        </w:rPr>
        <w:t>Ilmu Budaya: Jurnal Bahasa, Sastra, Seni Dan Budaya</w:t>
      </w:r>
      <w:r>
        <w:rPr>
          <w:rFonts w:asciiTheme="majorBidi" w:hAnsiTheme="majorBidi" w:cstheme="majorBidi"/>
          <w:sz w:val="24"/>
          <w:szCs w:val="24"/>
        </w:rPr>
        <w:t xml:space="preserve">, </w:t>
      </w:r>
      <w:r>
        <w:rPr>
          <w:rFonts w:asciiTheme="majorBidi" w:hAnsiTheme="majorBidi" w:cstheme="majorBidi"/>
          <w:i/>
          <w:iCs/>
          <w:sz w:val="24"/>
          <w:szCs w:val="24"/>
        </w:rPr>
        <w:t>1</w:t>
      </w:r>
      <w:r>
        <w:rPr>
          <w:rFonts w:asciiTheme="majorBidi" w:hAnsiTheme="majorBidi" w:cstheme="majorBidi"/>
          <w:sz w:val="24"/>
          <w:szCs w:val="24"/>
        </w:rPr>
        <w:t>(2), 126–139.</w:t>
      </w:r>
    </w:p>
    <w:p w14:paraId="47B07DBB"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Masitoh. (2020). Pendekatan dalam Analisis Wacana Kritis. </w:t>
      </w:r>
      <w:r>
        <w:rPr>
          <w:rFonts w:asciiTheme="majorBidi" w:hAnsiTheme="majorBidi" w:cstheme="majorBidi"/>
          <w:i/>
          <w:iCs/>
          <w:sz w:val="24"/>
          <w:szCs w:val="24"/>
        </w:rPr>
        <w:t>Edukasi Lingua Sastra</w:t>
      </w:r>
      <w:r>
        <w:rPr>
          <w:rFonts w:asciiTheme="majorBidi" w:hAnsiTheme="majorBidi" w:cstheme="majorBidi"/>
          <w:sz w:val="24"/>
          <w:szCs w:val="24"/>
        </w:rPr>
        <w:t xml:space="preserve">, </w:t>
      </w:r>
      <w:r>
        <w:rPr>
          <w:rFonts w:asciiTheme="majorBidi" w:hAnsiTheme="majorBidi" w:cstheme="majorBidi"/>
          <w:i/>
          <w:iCs/>
          <w:sz w:val="24"/>
          <w:szCs w:val="24"/>
        </w:rPr>
        <w:t>18</w:t>
      </w:r>
      <w:r>
        <w:rPr>
          <w:rFonts w:asciiTheme="majorBidi" w:hAnsiTheme="majorBidi" w:cstheme="majorBidi"/>
          <w:sz w:val="24"/>
          <w:szCs w:val="24"/>
        </w:rPr>
        <w:t>(1), 66–76.</w:t>
      </w:r>
    </w:p>
    <w:p w14:paraId="58D4415B"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Pr>
          <w:rFonts w:asciiTheme="majorBidi" w:hAnsiTheme="majorBidi" w:cstheme="majorBidi"/>
          <w:sz w:val="24"/>
          <w:szCs w:val="24"/>
        </w:rPr>
        <w:t xml:space="preserve">Nisa’, A., Haerussaleh, &amp; Huda, N. (2023). Analisis Wacana Kritis pada Lirik Lagu “Hati-Hati di Jalan” Karya Tulus (Teori Teun A. Van Dijk). </w:t>
      </w:r>
      <w:r w:rsidRPr="00914024">
        <w:rPr>
          <w:rFonts w:asciiTheme="majorBidi" w:hAnsiTheme="majorBidi" w:cstheme="majorBidi"/>
          <w:i/>
          <w:iCs/>
          <w:sz w:val="24"/>
          <w:szCs w:val="24"/>
          <w:lang w:val="it-IT"/>
        </w:rPr>
        <w:t>Metafora: Jurnal Pembelajaran Bahasa Dan Sastra</w:t>
      </w:r>
      <w:r w:rsidRPr="00914024">
        <w:rPr>
          <w:rFonts w:asciiTheme="majorBidi" w:hAnsiTheme="majorBidi" w:cstheme="majorBidi"/>
          <w:sz w:val="24"/>
          <w:szCs w:val="24"/>
          <w:lang w:val="it-IT"/>
        </w:rPr>
        <w:t xml:space="preserve">, </w:t>
      </w:r>
      <w:r w:rsidRPr="00914024">
        <w:rPr>
          <w:rFonts w:asciiTheme="majorBidi" w:hAnsiTheme="majorBidi" w:cstheme="majorBidi"/>
          <w:i/>
          <w:iCs/>
          <w:sz w:val="24"/>
          <w:szCs w:val="24"/>
          <w:lang w:val="it-IT"/>
        </w:rPr>
        <w:t>10</w:t>
      </w:r>
      <w:r w:rsidRPr="00914024">
        <w:rPr>
          <w:rFonts w:asciiTheme="majorBidi" w:hAnsiTheme="majorBidi" w:cstheme="majorBidi"/>
          <w:sz w:val="24"/>
          <w:szCs w:val="24"/>
          <w:lang w:val="it-IT"/>
        </w:rPr>
        <w:t>(2), 65–72.</w:t>
      </w:r>
    </w:p>
    <w:p w14:paraId="61DC1267"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914024">
        <w:rPr>
          <w:rFonts w:asciiTheme="majorBidi" w:hAnsiTheme="majorBidi" w:cstheme="majorBidi"/>
          <w:sz w:val="24"/>
          <w:szCs w:val="24"/>
          <w:lang w:val="it-IT"/>
        </w:rPr>
        <w:t xml:space="preserve">Nur Fauzi, J. A., &amp; Mulyana. (2023). Analisis Wacana Kritis Model Teun A. Van Dijk dalam Lirik Lagu “Mangku Purel” Ciptaan Nurbayan. </w:t>
      </w:r>
      <w:r>
        <w:rPr>
          <w:rFonts w:asciiTheme="majorBidi" w:hAnsiTheme="majorBidi" w:cstheme="majorBidi"/>
          <w:i/>
          <w:iCs/>
          <w:sz w:val="24"/>
          <w:szCs w:val="24"/>
        </w:rPr>
        <w:t>JOB (Jurnal Online Baradha)</w:t>
      </w:r>
      <w:r>
        <w:rPr>
          <w:rFonts w:asciiTheme="majorBidi" w:hAnsiTheme="majorBidi" w:cstheme="majorBidi"/>
          <w:sz w:val="24"/>
          <w:szCs w:val="24"/>
        </w:rPr>
        <w:t xml:space="preserve">, </w:t>
      </w:r>
      <w:r>
        <w:rPr>
          <w:rFonts w:asciiTheme="majorBidi" w:hAnsiTheme="majorBidi" w:cstheme="majorBidi"/>
          <w:i/>
          <w:iCs/>
          <w:sz w:val="24"/>
          <w:szCs w:val="24"/>
        </w:rPr>
        <w:t>19</w:t>
      </w:r>
      <w:r>
        <w:rPr>
          <w:rFonts w:asciiTheme="majorBidi" w:hAnsiTheme="majorBidi" w:cstheme="majorBidi"/>
          <w:sz w:val="24"/>
          <w:szCs w:val="24"/>
        </w:rPr>
        <w:t>(1), 290–301.</w:t>
      </w:r>
    </w:p>
    <w:p w14:paraId="52BAEB29"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Pakaya, M. F., Mariana, A., &amp; Husain, D. (2021). Analysis of Racism in “12 Years A Slave” Movie Directed By Steve Mcqueen. </w:t>
      </w:r>
      <w:r>
        <w:rPr>
          <w:rFonts w:asciiTheme="majorBidi" w:hAnsiTheme="majorBidi" w:cstheme="majorBidi"/>
          <w:i/>
          <w:iCs/>
          <w:sz w:val="24"/>
          <w:szCs w:val="24"/>
        </w:rPr>
        <w:t>Journal of English Language Teaching, Linguistics, and Literature Studies</w:t>
      </w:r>
      <w:r>
        <w:rPr>
          <w:rFonts w:asciiTheme="majorBidi" w:hAnsiTheme="majorBidi" w:cstheme="majorBidi"/>
          <w:sz w:val="24"/>
          <w:szCs w:val="24"/>
        </w:rPr>
        <w:t xml:space="preserve">, </w:t>
      </w:r>
      <w:r>
        <w:rPr>
          <w:rFonts w:asciiTheme="majorBidi" w:hAnsiTheme="majorBidi" w:cstheme="majorBidi"/>
          <w:i/>
          <w:iCs/>
          <w:sz w:val="24"/>
          <w:szCs w:val="24"/>
        </w:rPr>
        <w:t>1</w:t>
      </w:r>
      <w:r>
        <w:rPr>
          <w:rFonts w:asciiTheme="majorBidi" w:hAnsiTheme="majorBidi" w:cstheme="majorBidi"/>
          <w:sz w:val="24"/>
          <w:szCs w:val="24"/>
        </w:rPr>
        <w:t>(2), 87–103.</w:t>
      </w:r>
    </w:p>
    <w:p w14:paraId="67DC5364"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Palangda, L., Mandey, L. J., Mamuaya, M. P., Ponamon, J. F., Monoarfa, H., &amp; Jacobus, S. (2022). Pengaruh Dukungan Sosial Terhadap Stres Akademik Siswa Di Smk 1 Tana Toraja. </w:t>
      </w:r>
      <w:r>
        <w:rPr>
          <w:rFonts w:asciiTheme="majorBidi" w:hAnsiTheme="majorBidi" w:cstheme="majorBidi"/>
          <w:i/>
          <w:iCs/>
          <w:sz w:val="24"/>
          <w:szCs w:val="24"/>
        </w:rPr>
        <w:t>Jurnal Pendidikan Dan Konseling (JPDK)</w:t>
      </w:r>
      <w:r>
        <w:rPr>
          <w:rFonts w:asciiTheme="majorBidi" w:hAnsiTheme="majorBidi" w:cstheme="majorBidi"/>
          <w:sz w:val="24"/>
          <w:szCs w:val="24"/>
        </w:rPr>
        <w:t xml:space="preserve">, </w:t>
      </w:r>
      <w:r>
        <w:rPr>
          <w:rFonts w:asciiTheme="majorBidi" w:hAnsiTheme="majorBidi" w:cstheme="majorBidi"/>
          <w:i/>
          <w:iCs/>
          <w:sz w:val="24"/>
          <w:szCs w:val="24"/>
        </w:rPr>
        <w:t>4</w:t>
      </w:r>
      <w:r>
        <w:rPr>
          <w:rFonts w:asciiTheme="majorBidi" w:hAnsiTheme="majorBidi" w:cstheme="majorBidi"/>
          <w:sz w:val="24"/>
          <w:szCs w:val="24"/>
        </w:rPr>
        <w:t>(6), 8655–8662.</w:t>
      </w:r>
    </w:p>
    <w:p w14:paraId="0A7818D2"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Prasetyo, R. I., &amp; Mutahir, A. (2023). Analisis Isi Kuantitatif Tindak Rasisme dalam Film BlacKkKlansman. </w:t>
      </w:r>
      <w:r>
        <w:rPr>
          <w:rFonts w:asciiTheme="majorBidi" w:hAnsiTheme="majorBidi" w:cstheme="majorBidi"/>
          <w:i/>
          <w:iCs/>
          <w:sz w:val="24"/>
          <w:szCs w:val="24"/>
        </w:rPr>
        <w:t>Jurnal Interaksi Sosiologi</w:t>
      </w:r>
      <w:r>
        <w:rPr>
          <w:rFonts w:asciiTheme="majorBidi" w:hAnsiTheme="majorBidi" w:cstheme="majorBidi"/>
          <w:sz w:val="24"/>
          <w:szCs w:val="24"/>
        </w:rPr>
        <w:t xml:space="preserve">, </w:t>
      </w:r>
      <w:r>
        <w:rPr>
          <w:rFonts w:asciiTheme="majorBidi" w:hAnsiTheme="majorBidi" w:cstheme="majorBidi"/>
          <w:i/>
          <w:iCs/>
          <w:sz w:val="24"/>
          <w:szCs w:val="24"/>
        </w:rPr>
        <w:t>2</w:t>
      </w:r>
      <w:r>
        <w:rPr>
          <w:rFonts w:asciiTheme="majorBidi" w:hAnsiTheme="majorBidi" w:cstheme="majorBidi"/>
          <w:sz w:val="24"/>
          <w:szCs w:val="24"/>
        </w:rPr>
        <w:t>(2), 18–31.</w:t>
      </w:r>
    </w:p>
    <w:p w14:paraId="3C5CDC92"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Pr>
          <w:rFonts w:asciiTheme="majorBidi" w:hAnsiTheme="majorBidi" w:cstheme="majorBidi"/>
          <w:sz w:val="24"/>
          <w:szCs w:val="24"/>
        </w:rPr>
        <w:t xml:space="preserve">Prihartono, R., &amp; Suharyo. (2022). Analisis Wacana Kritis Model Teun A. van Dijk dalam “# DebatKeren Papua–Budiman Sudjatmiko VS Dandhy Laksono.” </w:t>
      </w:r>
      <w:r w:rsidRPr="00914024">
        <w:rPr>
          <w:rFonts w:asciiTheme="majorBidi" w:hAnsiTheme="majorBidi" w:cstheme="majorBidi"/>
          <w:i/>
          <w:iCs/>
          <w:sz w:val="24"/>
          <w:szCs w:val="24"/>
          <w:lang w:val="it-IT"/>
        </w:rPr>
        <w:t>Wicara: Jurnal Sastra, Bahasa, Dan Budaya</w:t>
      </w:r>
      <w:r w:rsidRPr="00914024">
        <w:rPr>
          <w:rFonts w:asciiTheme="majorBidi" w:hAnsiTheme="majorBidi" w:cstheme="majorBidi"/>
          <w:sz w:val="24"/>
          <w:szCs w:val="24"/>
          <w:lang w:val="it-IT"/>
        </w:rPr>
        <w:t xml:space="preserve">, </w:t>
      </w:r>
      <w:r w:rsidRPr="00914024">
        <w:rPr>
          <w:rFonts w:asciiTheme="majorBidi" w:hAnsiTheme="majorBidi" w:cstheme="majorBidi"/>
          <w:i/>
          <w:iCs/>
          <w:sz w:val="24"/>
          <w:szCs w:val="24"/>
          <w:lang w:val="it-IT"/>
        </w:rPr>
        <w:t>1</w:t>
      </w:r>
      <w:r w:rsidRPr="00914024">
        <w:rPr>
          <w:rFonts w:asciiTheme="majorBidi" w:hAnsiTheme="majorBidi" w:cstheme="majorBidi"/>
          <w:sz w:val="24"/>
          <w:szCs w:val="24"/>
          <w:lang w:val="it-IT"/>
        </w:rPr>
        <w:t>(2), 90–96.</w:t>
      </w:r>
    </w:p>
    <w:p w14:paraId="5186B44A"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sidRPr="00914024">
        <w:rPr>
          <w:rFonts w:asciiTheme="majorBidi" w:hAnsiTheme="majorBidi" w:cstheme="majorBidi"/>
          <w:sz w:val="24"/>
          <w:szCs w:val="24"/>
          <w:lang w:val="it-IT"/>
        </w:rPr>
        <w:lastRenderedPageBreak/>
        <w:t xml:space="preserve">Purnamasari, A. S., Nulhaqim, S. A., &amp; Dermawan, W. (2023). Diskriminasi terhadap Masyarakat Papua di Tengah Multikulturalisme. </w:t>
      </w:r>
      <w:r w:rsidRPr="00914024">
        <w:rPr>
          <w:rFonts w:asciiTheme="majorBidi" w:hAnsiTheme="majorBidi" w:cstheme="majorBidi"/>
          <w:i/>
          <w:iCs/>
          <w:sz w:val="24"/>
          <w:szCs w:val="24"/>
          <w:lang w:val="it-IT"/>
        </w:rPr>
        <w:t>JISIPOL| Jurnal Ilmu Sosial Dan Ilmu Politik</w:t>
      </w:r>
      <w:r w:rsidRPr="00914024">
        <w:rPr>
          <w:rFonts w:asciiTheme="majorBidi" w:hAnsiTheme="majorBidi" w:cstheme="majorBidi"/>
          <w:sz w:val="24"/>
          <w:szCs w:val="24"/>
          <w:lang w:val="it-IT"/>
        </w:rPr>
        <w:t xml:space="preserve">, </w:t>
      </w:r>
      <w:r w:rsidRPr="00914024">
        <w:rPr>
          <w:rFonts w:asciiTheme="majorBidi" w:hAnsiTheme="majorBidi" w:cstheme="majorBidi"/>
          <w:i/>
          <w:iCs/>
          <w:sz w:val="24"/>
          <w:szCs w:val="24"/>
          <w:lang w:val="it-IT"/>
        </w:rPr>
        <w:t>7</w:t>
      </w:r>
      <w:r w:rsidRPr="00914024">
        <w:rPr>
          <w:rFonts w:asciiTheme="majorBidi" w:hAnsiTheme="majorBidi" w:cstheme="majorBidi"/>
          <w:sz w:val="24"/>
          <w:szCs w:val="24"/>
          <w:lang w:val="it-IT"/>
        </w:rPr>
        <w:t>(3), 49–58.</w:t>
      </w:r>
    </w:p>
    <w:p w14:paraId="37BF6043"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sidRPr="00914024">
        <w:rPr>
          <w:rFonts w:asciiTheme="majorBidi" w:hAnsiTheme="majorBidi" w:cstheme="majorBidi"/>
          <w:sz w:val="24"/>
          <w:szCs w:val="24"/>
          <w:lang w:val="it-IT"/>
        </w:rPr>
        <w:t xml:space="preserve">Putri, M., Mardikantoro, H. B., &amp; Baehaqie, I. (2022). </w:t>
      </w:r>
      <w:r>
        <w:rPr>
          <w:rFonts w:asciiTheme="majorBidi" w:hAnsiTheme="majorBidi" w:cstheme="majorBidi"/>
          <w:sz w:val="24"/>
          <w:szCs w:val="24"/>
        </w:rPr>
        <w:t xml:space="preserve">Critical Discourse Analysis of Dua Garis Biru Novel (Novel Adaptation of Lucia Priandarini from Gina S. Noer’s Scenario). </w:t>
      </w:r>
      <w:r w:rsidRPr="00914024">
        <w:rPr>
          <w:rFonts w:asciiTheme="majorBidi" w:hAnsiTheme="majorBidi" w:cstheme="majorBidi"/>
          <w:i/>
          <w:iCs/>
          <w:sz w:val="24"/>
          <w:szCs w:val="24"/>
          <w:lang w:val="it-IT"/>
        </w:rPr>
        <w:t>Seloka: Jurnal Pendidikan Bahasa Dan Sastra Indonesia</w:t>
      </w:r>
      <w:r w:rsidRPr="00914024">
        <w:rPr>
          <w:rFonts w:asciiTheme="majorBidi" w:hAnsiTheme="majorBidi" w:cstheme="majorBidi"/>
          <w:sz w:val="24"/>
          <w:szCs w:val="24"/>
          <w:lang w:val="it-IT"/>
        </w:rPr>
        <w:t xml:space="preserve">, </w:t>
      </w:r>
      <w:r w:rsidRPr="00914024">
        <w:rPr>
          <w:rFonts w:asciiTheme="majorBidi" w:hAnsiTheme="majorBidi" w:cstheme="majorBidi"/>
          <w:i/>
          <w:iCs/>
          <w:sz w:val="24"/>
          <w:szCs w:val="24"/>
          <w:lang w:val="it-IT"/>
        </w:rPr>
        <w:t>11</w:t>
      </w:r>
      <w:r w:rsidRPr="00914024">
        <w:rPr>
          <w:rFonts w:asciiTheme="majorBidi" w:hAnsiTheme="majorBidi" w:cstheme="majorBidi"/>
          <w:sz w:val="24"/>
          <w:szCs w:val="24"/>
          <w:lang w:val="it-IT"/>
        </w:rPr>
        <w:t>(3), 283–292.</w:t>
      </w:r>
    </w:p>
    <w:p w14:paraId="43DCBAF6"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sidRPr="00914024">
        <w:rPr>
          <w:rFonts w:asciiTheme="majorBidi" w:hAnsiTheme="majorBidi" w:cstheme="majorBidi"/>
          <w:sz w:val="24"/>
          <w:szCs w:val="24"/>
          <w:lang w:val="it-IT"/>
        </w:rPr>
        <w:t xml:space="preserve">Putri Phroshak, K. T., Kurniawati, N., &amp; Aini, M. N. (2021). </w:t>
      </w:r>
      <w:r>
        <w:rPr>
          <w:rFonts w:asciiTheme="majorBidi" w:hAnsiTheme="majorBidi" w:cstheme="majorBidi"/>
          <w:sz w:val="24"/>
          <w:szCs w:val="24"/>
        </w:rPr>
        <w:t xml:space="preserve">Karakteristik Analisis Wacana Kritis Tindakan Dalam Cerpen Dolop Karya Akhmad Sekhu. </w:t>
      </w:r>
      <w:r w:rsidRPr="00914024">
        <w:rPr>
          <w:rFonts w:asciiTheme="majorBidi" w:hAnsiTheme="majorBidi" w:cstheme="majorBidi"/>
          <w:i/>
          <w:iCs/>
          <w:sz w:val="24"/>
          <w:szCs w:val="24"/>
          <w:lang w:val="it-IT"/>
        </w:rPr>
        <w:t>LINGUA: Jurnal Bahasa, Sastra, Dan Pengajarannya</w:t>
      </w:r>
      <w:r w:rsidRPr="00914024">
        <w:rPr>
          <w:rFonts w:asciiTheme="majorBidi" w:hAnsiTheme="majorBidi" w:cstheme="majorBidi"/>
          <w:sz w:val="24"/>
          <w:szCs w:val="24"/>
          <w:lang w:val="it-IT"/>
        </w:rPr>
        <w:t xml:space="preserve">, </w:t>
      </w:r>
      <w:r w:rsidRPr="00914024">
        <w:rPr>
          <w:rFonts w:asciiTheme="majorBidi" w:hAnsiTheme="majorBidi" w:cstheme="majorBidi"/>
          <w:i/>
          <w:iCs/>
          <w:sz w:val="24"/>
          <w:szCs w:val="24"/>
          <w:lang w:val="it-IT"/>
        </w:rPr>
        <w:t>18</w:t>
      </w:r>
      <w:r w:rsidRPr="00914024">
        <w:rPr>
          <w:rFonts w:asciiTheme="majorBidi" w:hAnsiTheme="majorBidi" w:cstheme="majorBidi"/>
          <w:sz w:val="24"/>
          <w:szCs w:val="24"/>
          <w:lang w:val="it-IT"/>
        </w:rPr>
        <w:t>(1), 82–104.</w:t>
      </w:r>
    </w:p>
    <w:p w14:paraId="05FD5A4B"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914024">
        <w:rPr>
          <w:rFonts w:asciiTheme="majorBidi" w:hAnsiTheme="majorBidi" w:cstheme="majorBidi"/>
          <w:sz w:val="24"/>
          <w:szCs w:val="24"/>
          <w:lang w:val="it-IT"/>
        </w:rPr>
        <w:t xml:space="preserve">Rahim, R., &amp; Dewi, I. (2022). Pendidikan Multikultural untuk Mengatasi Rasisme dalam Matematika. </w:t>
      </w:r>
      <w:r>
        <w:rPr>
          <w:rFonts w:asciiTheme="majorBidi" w:hAnsiTheme="majorBidi" w:cstheme="majorBidi"/>
          <w:i/>
          <w:iCs/>
          <w:sz w:val="24"/>
          <w:szCs w:val="24"/>
        </w:rPr>
        <w:t>PRISMA</w:t>
      </w:r>
      <w:r>
        <w:rPr>
          <w:rFonts w:asciiTheme="majorBidi" w:hAnsiTheme="majorBidi" w:cstheme="majorBidi"/>
          <w:sz w:val="24"/>
          <w:szCs w:val="24"/>
        </w:rPr>
        <w:t xml:space="preserve">, </w:t>
      </w:r>
      <w:r>
        <w:rPr>
          <w:rFonts w:asciiTheme="majorBidi" w:hAnsiTheme="majorBidi" w:cstheme="majorBidi"/>
          <w:i/>
          <w:iCs/>
          <w:sz w:val="24"/>
          <w:szCs w:val="24"/>
        </w:rPr>
        <w:t>11</w:t>
      </w:r>
      <w:r>
        <w:rPr>
          <w:rFonts w:asciiTheme="majorBidi" w:hAnsiTheme="majorBidi" w:cstheme="majorBidi"/>
          <w:sz w:val="24"/>
          <w:szCs w:val="24"/>
        </w:rPr>
        <w:t>(2), 630–638.</w:t>
      </w:r>
    </w:p>
    <w:p w14:paraId="637DAA70"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Pr>
          <w:rFonts w:asciiTheme="majorBidi" w:hAnsiTheme="majorBidi" w:cstheme="majorBidi"/>
          <w:sz w:val="24"/>
          <w:szCs w:val="24"/>
        </w:rPr>
        <w:t xml:space="preserve">Rahman, A. (2021). The role of erin gruwell as an educator in freedom writers film. </w:t>
      </w:r>
      <w:r w:rsidRPr="00914024">
        <w:rPr>
          <w:rFonts w:asciiTheme="majorBidi" w:hAnsiTheme="majorBidi" w:cstheme="majorBidi"/>
          <w:i/>
          <w:iCs/>
          <w:sz w:val="24"/>
          <w:szCs w:val="24"/>
          <w:lang w:val="it-IT"/>
        </w:rPr>
        <w:t>Prosiding Konferensi Ilmiah Pendidikan</w:t>
      </w:r>
      <w:r w:rsidRPr="00914024">
        <w:rPr>
          <w:rFonts w:asciiTheme="majorBidi" w:hAnsiTheme="majorBidi" w:cstheme="majorBidi"/>
          <w:sz w:val="24"/>
          <w:szCs w:val="24"/>
          <w:lang w:val="it-IT"/>
        </w:rPr>
        <w:t>, 2: 377-396.</w:t>
      </w:r>
    </w:p>
    <w:p w14:paraId="6700778E"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914024">
        <w:rPr>
          <w:rFonts w:asciiTheme="majorBidi" w:hAnsiTheme="majorBidi" w:cstheme="majorBidi"/>
          <w:sz w:val="24"/>
          <w:szCs w:val="24"/>
          <w:lang w:val="it-IT"/>
        </w:rPr>
        <w:t xml:space="preserve">Rais, B., Suhardi, &amp; Permata Sari, P. I. (2020). </w:t>
      </w:r>
      <w:r>
        <w:rPr>
          <w:rFonts w:asciiTheme="majorBidi" w:hAnsiTheme="majorBidi" w:cstheme="majorBidi"/>
          <w:sz w:val="24"/>
          <w:szCs w:val="24"/>
        </w:rPr>
        <w:t xml:space="preserve">Critical Discourse Analysis of Additional Information in Skincare Products. </w:t>
      </w:r>
      <w:r>
        <w:rPr>
          <w:rFonts w:asciiTheme="majorBidi" w:hAnsiTheme="majorBidi" w:cstheme="majorBidi"/>
          <w:i/>
          <w:iCs/>
          <w:sz w:val="24"/>
          <w:szCs w:val="24"/>
        </w:rPr>
        <w:t>Eralingua J. Pendidik. Bhs. Asing Dan Sastra</w:t>
      </w:r>
      <w:r>
        <w:rPr>
          <w:rFonts w:asciiTheme="majorBidi" w:hAnsiTheme="majorBidi" w:cstheme="majorBidi"/>
          <w:sz w:val="24"/>
          <w:szCs w:val="24"/>
        </w:rPr>
        <w:t xml:space="preserve">, </w:t>
      </w:r>
      <w:r>
        <w:rPr>
          <w:rFonts w:asciiTheme="majorBidi" w:hAnsiTheme="majorBidi" w:cstheme="majorBidi"/>
          <w:i/>
          <w:iCs/>
          <w:sz w:val="24"/>
          <w:szCs w:val="24"/>
        </w:rPr>
        <w:t>4</w:t>
      </w:r>
      <w:r>
        <w:rPr>
          <w:rFonts w:asciiTheme="majorBidi" w:hAnsiTheme="majorBidi" w:cstheme="majorBidi"/>
          <w:sz w:val="24"/>
          <w:szCs w:val="24"/>
        </w:rPr>
        <w:t>(1), 89–105.</w:t>
      </w:r>
    </w:p>
    <w:p w14:paraId="17F77FDE"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t xml:space="preserve">Rhizky, D. P. (2021). Wacana Rasisme dalam Film" Blindspotting". </w:t>
      </w:r>
      <w:r>
        <w:rPr>
          <w:rFonts w:asciiTheme="majorBidi" w:hAnsiTheme="majorBidi" w:cstheme="majorBidi"/>
          <w:i/>
          <w:iCs/>
          <w:sz w:val="24"/>
          <w:szCs w:val="24"/>
        </w:rPr>
        <w:t>Restorica: Jurnal Ilmiah Ilmu Administrasi Negara Dan Ilmu Komunikasi</w:t>
      </w:r>
      <w:r>
        <w:rPr>
          <w:rFonts w:asciiTheme="majorBidi" w:hAnsiTheme="majorBidi" w:cstheme="majorBidi"/>
          <w:sz w:val="24"/>
          <w:szCs w:val="24"/>
        </w:rPr>
        <w:t xml:space="preserve">, </w:t>
      </w:r>
      <w:r>
        <w:rPr>
          <w:rFonts w:asciiTheme="majorBidi" w:hAnsiTheme="majorBidi" w:cstheme="majorBidi"/>
          <w:i/>
          <w:iCs/>
          <w:sz w:val="24"/>
          <w:szCs w:val="24"/>
        </w:rPr>
        <w:t>7</w:t>
      </w:r>
      <w:r>
        <w:rPr>
          <w:rFonts w:asciiTheme="majorBidi" w:hAnsiTheme="majorBidi" w:cstheme="majorBidi"/>
          <w:sz w:val="24"/>
          <w:szCs w:val="24"/>
        </w:rPr>
        <w:t>(2), 41–50.</w:t>
      </w:r>
    </w:p>
    <w:p w14:paraId="0CF1361A"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Pr>
          <w:rFonts w:asciiTheme="majorBidi" w:hAnsiTheme="majorBidi" w:cstheme="majorBidi"/>
          <w:sz w:val="24"/>
          <w:szCs w:val="24"/>
        </w:rPr>
        <w:t xml:space="preserve">Silaswati, D. (2019). Analisis wacana kritis dalam pengkajian wacana. </w:t>
      </w:r>
      <w:r w:rsidRPr="00914024">
        <w:rPr>
          <w:rFonts w:asciiTheme="majorBidi" w:hAnsiTheme="majorBidi" w:cstheme="majorBidi"/>
          <w:i/>
          <w:iCs/>
          <w:sz w:val="24"/>
          <w:szCs w:val="24"/>
          <w:lang w:val="it-IT"/>
        </w:rPr>
        <w:t>METAMORFOSIS| Jurnal Bahasa, Sastra Indonesia Dan Pengajarannya</w:t>
      </w:r>
      <w:r w:rsidRPr="00914024">
        <w:rPr>
          <w:rFonts w:asciiTheme="majorBidi" w:hAnsiTheme="majorBidi" w:cstheme="majorBidi"/>
          <w:sz w:val="24"/>
          <w:szCs w:val="24"/>
          <w:lang w:val="it-IT"/>
        </w:rPr>
        <w:t xml:space="preserve">, </w:t>
      </w:r>
      <w:r w:rsidRPr="00914024">
        <w:rPr>
          <w:rFonts w:asciiTheme="majorBidi" w:hAnsiTheme="majorBidi" w:cstheme="majorBidi"/>
          <w:i/>
          <w:iCs/>
          <w:sz w:val="24"/>
          <w:szCs w:val="24"/>
          <w:lang w:val="it-IT"/>
        </w:rPr>
        <w:t>12</w:t>
      </w:r>
      <w:r w:rsidRPr="00914024">
        <w:rPr>
          <w:rFonts w:asciiTheme="majorBidi" w:hAnsiTheme="majorBidi" w:cstheme="majorBidi"/>
          <w:sz w:val="24"/>
          <w:szCs w:val="24"/>
          <w:lang w:val="it-IT"/>
        </w:rPr>
        <w:t>(1), 1–10.</w:t>
      </w:r>
    </w:p>
    <w:p w14:paraId="1CB53DBE"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sidRPr="00914024">
        <w:rPr>
          <w:rFonts w:asciiTheme="majorBidi" w:hAnsiTheme="majorBidi" w:cstheme="majorBidi"/>
          <w:sz w:val="24"/>
          <w:szCs w:val="24"/>
          <w:lang w:val="it-IT"/>
        </w:rPr>
        <w:t xml:space="preserve">Surahman, S., Bella, M. S., Senaharjanta, I. L., &amp; Rully. </w:t>
      </w:r>
      <w:r>
        <w:rPr>
          <w:rFonts w:asciiTheme="majorBidi" w:hAnsiTheme="majorBidi" w:cstheme="majorBidi"/>
          <w:sz w:val="24"/>
          <w:szCs w:val="24"/>
        </w:rPr>
        <w:t xml:space="preserve">(2023). Critical Discourse Analysis of Film the Peaky Blinders. </w:t>
      </w:r>
      <w:r w:rsidRPr="00914024">
        <w:rPr>
          <w:rFonts w:asciiTheme="majorBidi" w:hAnsiTheme="majorBidi" w:cstheme="majorBidi"/>
          <w:i/>
          <w:iCs/>
          <w:sz w:val="24"/>
          <w:szCs w:val="24"/>
          <w:lang w:val="it-IT"/>
        </w:rPr>
        <w:t>SEMIOTIKA: Jurnal Komunikasi</w:t>
      </w:r>
      <w:r w:rsidRPr="00914024">
        <w:rPr>
          <w:rFonts w:asciiTheme="majorBidi" w:hAnsiTheme="majorBidi" w:cstheme="majorBidi"/>
          <w:sz w:val="24"/>
          <w:szCs w:val="24"/>
          <w:lang w:val="it-IT"/>
        </w:rPr>
        <w:t xml:space="preserve">, </w:t>
      </w:r>
      <w:r w:rsidRPr="00914024">
        <w:rPr>
          <w:rFonts w:asciiTheme="majorBidi" w:hAnsiTheme="majorBidi" w:cstheme="majorBidi"/>
          <w:i/>
          <w:iCs/>
          <w:sz w:val="24"/>
          <w:szCs w:val="24"/>
          <w:lang w:val="it-IT"/>
        </w:rPr>
        <w:t>17</w:t>
      </w:r>
      <w:r w:rsidRPr="00914024">
        <w:rPr>
          <w:rFonts w:asciiTheme="majorBidi" w:hAnsiTheme="majorBidi" w:cstheme="majorBidi"/>
          <w:sz w:val="24"/>
          <w:szCs w:val="24"/>
          <w:lang w:val="it-IT"/>
        </w:rPr>
        <w:t>(1), 76–84.</w:t>
      </w:r>
    </w:p>
    <w:p w14:paraId="700E61A3"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sidRPr="00914024">
        <w:rPr>
          <w:rFonts w:asciiTheme="majorBidi" w:hAnsiTheme="majorBidi" w:cstheme="majorBidi"/>
          <w:sz w:val="24"/>
          <w:szCs w:val="24"/>
          <w:lang w:val="it-IT"/>
        </w:rPr>
        <w:t xml:space="preserve">Suryani, Z., &amp; Dewi, D. A. (2021). Implementasi Pancasila Dalam Menghadapi Masalah Rasisme Dan Diskriminasi. </w:t>
      </w:r>
      <w:r w:rsidRPr="00914024">
        <w:rPr>
          <w:rFonts w:asciiTheme="majorBidi" w:hAnsiTheme="majorBidi" w:cstheme="majorBidi"/>
          <w:i/>
          <w:iCs/>
          <w:sz w:val="24"/>
          <w:szCs w:val="24"/>
          <w:lang w:val="it-IT"/>
        </w:rPr>
        <w:t>Jurnal Kewarganegaraan</w:t>
      </w:r>
      <w:r w:rsidRPr="00914024">
        <w:rPr>
          <w:rFonts w:asciiTheme="majorBidi" w:hAnsiTheme="majorBidi" w:cstheme="majorBidi"/>
          <w:sz w:val="24"/>
          <w:szCs w:val="24"/>
          <w:lang w:val="it-IT"/>
        </w:rPr>
        <w:t xml:space="preserve">, </w:t>
      </w:r>
      <w:r w:rsidRPr="00914024">
        <w:rPr>
          <w:rFonts w:asciiTheme="majorBidi" w:hAnsiTheme="majorBidi" w:cstheme="majorBidi"/>
          <w:i/>
          <w:iCs/>
          <w:sz w:val="24"/>
          <w:szCs w:val="24"/>
          <w:lang w:val="it-IT"/>
        </w:rPr>
        <w:t>5</w:t>
      </w:r>
      <w:r w:rsidRPr="00914024">
        <w:rPr>
          <w:rFonts w:asciiTheme="majorBidi" w:hAnsiTheme="majorBidi" w:cstheme="majorBidi"/>
          <w:sz w:val="24"/>
          <w:szCs w:val="24"/>
          <w:lang w:val="it-IT"/>
        </w:rPr>
        <w:t>(1), 192–200.</w:t>
      </w:r>
    </w:p>
    <w:p w14:paraId="72C48C38"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sidRPr="00914024">
        <w:rPr>
          <w:rFonts w:asciiTheme="majorBidi" w:hAnsiTheme="majorBidi" w:cstheme="majorBidi"/>
          <w:sz w:val="24"/>
          <w:szCs w:val="24"/>
          <w:lang w:val="it-IT"/>
        </w:rPr>
        <w:t xml:space="preserve">Sutrisna, G., &amp; Artajaya, G. S. (2022). Problematika Kompetensi Kepribadian Guru yang Memengaruhi Karakter Peserta Didik. </w:t>
      </w:r>
      <w:r w:rsidRPr="00914024">
        <w:rPr>
          <w:rFonts w:asciiTheme="majorBidi" w:hAnsiTheme="majorBidi" w:cstheme="majorBidi"/>
          <w:i/>
          <w:iCs/>
          <w:sz w:val="24"/>
          <w:szCs w:val="24"/>
          <w:lang w:val="it-IT"/>
        </w:rPr>
        <w:t>Stilistika: Jurnal Pendidikan Bahasa Dan Seni</w:t>
      </w:r>
      <w:r w:rsidRPr="00914024">
        <w:rPr>
          <w:rFonts w:asciiTheme="majorBidi" w:hAnsiTheme="majorBidi" w:cstheme="majorBidi"/>
          <w:sz w:val="24"/>
          <w:szCs w:val="24"/>
          <w:lang w:val="it-IT"/>
        </w:rPr>
        <w:t xml:space="preserve">, </w:t>
      </w:r>
      <w:r w:rsidRPr="00914024">
        <w:rPr>
          <w:rFonts w:asciiTheme="majorBidi" w:hAnsiTheme="majorBidi" w:cstheme="majorBidi"/>
          <w:i/>
          <w:iCs/>
          <w:sz w:val="24"/>
          <w:szCs w:val="24"/>
          <w:lang w:val="it-IT"/>
        </w:rPr>
        <w:t>11</w:t>
      </w:r>
      <w:r w:rsidRPr="00914024">
        <w:rPr>
          <w:rFonts w:asciiTheme="majorBidi" w:hAnsiTheme="majorBidi" w:cstheme="majorBidi"/>
          <w:sz w:val="24"/>
          <w:szCs w:val="24"/>
          <w:lang w:val="it-IT"/>
        </w:rPr>
        <w:t>(1), 1–14.</w:t>
      </w:r>
    </w:p>
    <w:p w14:paraId="794430A8" w14:textId="77777777" w:rsidR="00B811DB" w:rsidRPr="00914024"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lang w:val="it-IT"/>
        </w:rPr>
      </w:pPr>
      <w:r w:rsidRPr="00914024">
        <w:rPr>
          <w:rFonts w:asciiTheme="majorBidi" w:hAnsiTheme="majorBidi" w:cstheme="majorBidi"/>
          <w:sz w:val="24"/>
          <w:szCs w:val="24"/>
          <w:lang w:val="it-IT"/>
        </w:rPr>
        <w:t xml:space="preserve">Tjoa Hermawan, A. D., &amp; Nurchayati. (2021). Strategi Coping Mahasiswa Papua di Surabaya dalam Menghadapi Stigma. </w:t>
      </w:r>
      <w:r w:rsidRPr="00914024">
        <w:rPr>
          <w:rFonts w:asciiTheme="majorBidi" w:hAnsiTheme="majorBidi" w:cstheme="majorBidi"/>
          <w:i/>
          <w:iCs/>
          <w:sz w:val="24"/>
          <w:szCs w:val="24"/>
          <w:lang w:val="it-IT"/>
        </w:rPr>
        <w:t>Character: Jurnal Penelitian Psikologi</w:t>
      </w:r>
      <w:r w:rsidRPr="00914024">
        <w:rPr>
          <w:rFonts w:asciiTheme="majorBidi" w:hAnsiTheme="majorBidi" w:cstheme="majorBidi"/>
          <w:sz w:val="24"/>
          <w:szCs w:val="24"/>
          <w:lang w:val="it-IT"/>
        </w:rPr>
        <w:t xml:space="preserve">, </w:t>
      </w:r>
      <w:r w:rsidRPr="00914024">
        <w:rPr>
          <w:rFonts w:asciiTheme="majorBidi" w:hAnsiTheme="majorBidi" w:cstheme="majorBidi"/>
          <w:i/>
          <w:iCs/>
          <w:sz w:val="24"/>
          <w:szCs w:val="24"/>
          <w:lang w:val="it-IT"/>
        </w:rPr>
        <w:t>8</w:t>
      </w:r>
      <w:r w:rsidRPr="00914024">
        <w:rPr>
          <w:rFonts w:asciiTheme="majorBidi" w:hAnsiTheme="majorBidi" w:cstheme="majorBidi"/>
          <w:sz w:val="24"/>
          <w:szCs w:val="24"/>
          <w:lang w:val="it-IT"/>
        </w:rPr>
        <w:t>(7), 107–119.</w:t>
      </w:r>
    </w:p>
    <w:p w14:paraId="480BA806"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914024">
        <w:rPr>
          <w:rFonts w:asciiTheme="majorBidi" w:hAnsiTheme="majorBidi" w:cstheme="majorBidi"/>
          <w:sz w:val="24"/>
          <w:szCs w:val="24"/>
          <w:lang w:val="it-IT"/>
        </w:rPr>
        <w:t xml:space="preserve">Virginia, O., Ernanda, &amp; Triandana, A. (2023). Analisis Wacana Kritis Theo van Leeuwen dalam Pemberitaan Mengenai Isu Rasisme Terhadap Boyband Korea BTS (Beyond The Scene) pada Media Pemberitaan Daring Kompas, Kumparan dan Republika. </w:t>
      </w:r>
      <w:r>
        <w:rPr>
          <w:rFonts w:asciiTheme="majorBidi" w:hAnsiTheme="majorBidi" w:cstheme="majorBidi"/>
          <w:i/>
          <w:iCs/>
          <w:sz w:val="24"/>
          <w:szCs w:val="24"/>
        </w:rPr>
        <w:t>Kajian Linguistik Dan Sastra</w:t>
      </w:r>
      <w:r>
        <w:rPr>
          <w:rFonts w:asciiTheme="majorBidi" w:hAnsiTheme="majorBidi" w:cstheme="majorBidi"/>
          <w:sz w:val="24"/>
          <w:szCs w:val="24"/>
        </w:rPr>
        <w:t xml:space="preserve">, </w:t>
      </w:r>
      <w:r>
        <w:rPr>
          <w:rFonts w:asciiTheme="majorBidi" w:hAnsiTheme="majorBidi" w:cstheme="majorBidi"/>
          <w:i/>
          <w:iCs/>
          <w:sz w:val="24"/>
          <w:szCs w:val="24"/>
        </w:rPr>
        <w:t>2</w:t>
      </w:r>
      <w:r>
        <w:rPr>
          <w:rFonts w:asciiTheme="majorBidi" w:hAnsiTheme="majorBidi" w:cstheme="majorBidi"/>
          <w:sz w:val="24"/>
          <w:szCs w:val="24"/>
        </w:rPr>
        <w:t>(2), 151–160.</w:t>
      </w:r>
    </w:p>
    <w:p w14:paraId="0239C5ED" w14:textId="77777777" w:rsidR="00B811DB" w:rsidRDefault="00E06C77">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sz w:val="24"/>
          <w:szCs w:val="24"/>
        </w:rPr>
        <w:lastRenderedPageBreak/>
        <w:t xml:space="preserve">Yulinarni, A., Asridayani, &amp; Efendi, D. (2020). Racism and Its Effect in Freedom Writers Film by Richard La Gravense: Sociological Approach. </w:t>
      </w:r>
      <w:r>
        <w:rPr>
          <w:rFonts w:asciiTheme="majorBidi" w:hAnsiTheme="majorBidi" w:cstheme="majorBidi"/>
          <w:i/>
          <w:iCs/>
          <w:sz w:val="24"/>
          <w:szCs w:val="24"/>
        </w:rPr>
        <w:t>Krinok: Jurnal Linguistik Budaya</w:t>
      </w:r>
      <w:r>
        <w:rPr>
          <w:rFonts w:asciiTheme="majorBidi" w:hAnsiTheme="majorBidi" w:cstheme="majorBidi"/>
          <w:sz w:val="24"/>
          <w:szCs w:val="24"/>
        </w:rPr>
        <w:t xml:space="preserve">, </w:t>
      </w:r>
      <w:r>
        <w:rPr>
          <w:rFonts w:asciiTheme="majorBidi" w:hAnsiTheme="majorBidi" w:cstheme="majorBidi"/>
          <w:i/>
          <w:iCs/>
          <w:sz w:val="24"/>
          <w:szCs w:val="24"/>
        </w:rPr>
        <w:t>5</w:t>
      </w:r>
      <w:r>
        <w:rPr>
          <w:rFonts w:asciiTheme="majorBidi" w:hAnsiTheme="majorBidi" w:cstheme="majorBidi"/>
          <w:sz w:val="24"/>
          <w:szCs w:val="24"/>
        </w:rPr>
        <w:t>(1), 1–10.</w:t>
      </w:r>
    </w:p>
    <w:p w14:paraId="7D6ABD1B" w14:textId="77777777" w:rsidR="00B811DB" w:rsidRDefault="00E06C77">
      <w:pPr>
        <w:spacing w:after="0" w:line="240" w:lineRule="auto"/>
        <w:jc w:val="both"/>
        <w:rPr>
          <w:rFonts w:asciiTheme="majorBidi" w:hAnsiTheme="majorBidi" w:cstheme="majorBidi"/>
          <w:sz w:val="24"/>
          <w:szCs w:val="24"/>
        </w:rPr>
      </w:pPr>
      <w:r>
        <w:rPr>
          <w:rFonts w:asciiTheme="majorBidi" w:hAnsiTheme="majorBidi" w:cstheme="majorBidi"/>
          <w:sz w:val="24"/>
          <w:szCs w:val="24"/>
        </w:rPr>
        <w:fldChar w:fldCharType="end"/>
      </w:r>
    </w:p>
    <w:p w14:paraId="02E5B4DE" w14:textId="77777777" w:rsidR="00B811DB" w:rsidRDefault="00B811DB">
      <w:pPr>
        <w:spacing w:after="0" w:line="240" w:lineRule="auto"/>
        <w:jc w:val="both"/>
        <w:rPr>
          <w:rFonts w:asciiTheme="majorBidi" w:hAnsiTheme="majorBidi" w:cstheme="majorBidi"/>
          <w:sz w:val="24"/>
          <w:szCs w:val="24"/>
        </w:rPr>
      </w:pPr>
    </w:p>
    <w:p w14:paraId="41585D06" w14:textId="77777777" w:rsidR="00B811DB" w:rsidRDefault="00B811DB">
      <w:pPr>
        <w:spacing w:after="0" w:line="240" w:lineRule="auto"/>
        <w:jc w:val="both"/>
        <w:rPr>
          <w:rFonts w:asciiTheme="majorBidi" w:hAnsiTheme="majorBidi" w:cstheme="majorBidi"/>
          <w:sz w:val="24"/>
          <w:szCs w:val="24"/>
        </w:rPr>
      </w:pPr>
    </w:p>
    <w:p w14:paraId="75F587BF" w14:textId="77777777" w:rsidR="00B811DB" w:rsidRDefault="00B811DB">
      <w:pPr>
        <w:spacing w:after="0" w:line="240" w:lineRule="auto"/>
        <w:jc w:val="both"/>
        <w:rPr>
          <w:rFonts w:asciiTheme="majorBidi" w:hAnsiTheme="majorBidi" w:cstheme="majorBidi"/>
          <w:sz w:val="24"/>
          <w:szCs w:val="24"/>
        </w:rPr>
      </w:pPr>
    </w:p>
    <w:p w14:paraId="67658FB0" w14:textId="77777777" w:rsidR="00B811DB" w:rsidRDefault="00B811DB">
      <w:pPr>
        <w:spacing w:after="0" w:line="240" w:lineRule="auto"/>
        <w:jc w:val="both"/>
        <w:rPr>
          <w:rFonts w:asciiTheme="majorBidi" w:hAnsiTheme="majorBidi" w:cstheme="majorBidi"/>
          <w:sz w:val="24"/>
          <w:szCs w:val="24"/>
        </w:rPr>
      </w:pPr>
    </w:p>
    <w:p w14:paraId="3E4642F5" w14:textId="77777777" w:rsidR="00B811DB" w:rsidRDefault="00B811DB">
      <w:pPr>
        <w:spacing w:after="0" w:line="240" w:lineRule="auto"/>
        <w:jc w:val="both"/>
        <w:rPr>
          <w:rFonts w:asciiTheme="majorBidi" w:hAnsiTheme="majorBidi" w:cstheme="majorBidi"/>
          <w:sz w:val="24"/>
          <w:szCs w:val="24"/>
        </w:rPr>
      </w:pPr>
    </w:p>
    <w:p w14:paraId="288379B0" w14:textId="77777777" w:rsidR="00B811DB" w:rsidRDefault="00E06C77">
      <w:pPr>
        <w:tabs>
          <w:tab w:val="left" w:pos="2057"/>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p>
    <w:sectPr w:rsidR="00B811DB" w:rsidSect="00CE29BE">
      <w:headerReference w:type="even" r:id="rId16"/>
      <w:headerReference w:type="default" r:id="rId17"/>
      <w:footerReference w:type="default" r:id="rId18"/>
      <w:headerReference w:type="first" r:id="rId19"/>
      <w:pgSz w:w="11906" w:h="16838" w:code="9"/>
      <w:pgMar w:top="1247" w:right="1418" w:bottom="1418" w:left="1418" w:header="709" w:footer="709" w:gutter="0"/>
      <w:pgNumType w:start="1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62CFD" w14:textId="77777777" w:rsidR="00E8503A" w:rsidRDefault="00E8503A" w:rsidP="00E8503A">
      <w:pPr>
        <w:spacing w:after="0" w:line="240" w:lineRule="auto"/>
      </w:pPr>
      <w:r>
        <w:separator/>
      </w:r>
    </w:p>
  </w:endnote>
  <w:endnote w:type="continuationSeparator" w:id="0">
    <w:p w14:paraId="104E4CF1" w14:textId="77777777" w:rsidR="00E8503A" w:rsidRDefault="00E8503A" w:rsidP="00E8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3636829"/>
      <w:docPartObj>
        <w:docPartGallery w:val="Page Numbers (Bottom of Page)"/>
        <w:docPartUnique/>
      </w:docPartObj>
    </w:sdtPr>
    <w:sdtEndPr>
      <w:rPr>
        <w:noProof/>
      </w:rPr>
    </w:sdtEndPr>
    <w:sdtContent>
      <w:p w14:paraId="6F148B80" w14:textId="4FE32CCD" w:rsidR="0082348C" w:rsidRDefault="008234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C87AA" w14:textId="77777777" w:rsidR="0082348C" w:rsidRDefault="00823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50B81" w14:textId="77777777" w:rsidR="00E8503A" w:rsidRDefault="00E8503A" w:rsidP="00E8503A">
      <w:pPr>
        <w:spacing w:after="0" w:line="240" w:lineRule="auto"/>
      </w:pPr>
      <w:r>
        <w:separator/>
      </w:r>
    </w:p>
  </w:footnote>
  <w:footnote w:type="continuationSeparator" w:id="0">
    <w:p w14:paraId="510A439E" w14:textId="77777777" w:rsidR="00E8503A" w:rsidRDefault="00E8503A" w:rsidP="00E85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63CD" w14:textId="6A53D276" w:rsidR="00E8503A" w:rsidRDefault="00E8503A">
    <w:pPr>
      <w:pStyle w:val="Header"/>
    </w:pPr>
    <w:r>
      <w:rPr>
        <w:noProof/>
      </w:rPr>
      <w:pict w14:anchorId="2CB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78688" o:spid="_x0000_s2050" type="#_x0000_t75" style="position:absolute;margin-left:0;margin-top:0;width:500pt;height:500pt;z-index:-251657216;mso-position-horizontal:center;mso-position-horizontal-relative:margin;mso-position-vertical:center;mso-position-vertical-relative:margin" o:allowincell="f">
          <v:imagedata r:id="rId1" o:title="-6278236636580002997_12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898FB" w14:textId="553699AE" w:rsidR="0082348C" w:rsidRDefault="0082348C" w:rsidP="0082348C">
    <w:pPr>
      <w:pStyle w:val="Header"/>
      <w:rPr>
        <w:rFonts w:asciiTheme="majorBidi" w:hAnsiTheme="majorBidi" w:cstheme="majorBidi"/>
        <w:color w:val="000000"/>
        <w:sz w:val="20"/>
        <w:szCs w:val="20"/>
      </w:rPr>
    </w:pPr>
    <w:r w:rsidRPr="0082348C">
      <w:rPr>
        <w:rFonts w:asciiTheme="majorBidi" w:hAnsiTheme="majorBidi" w:cstheme="majorBidi"/>
        <w:color w:val="000000"/>
        <w:sz w:val="20"/>
        <w:szCs w:val="20"/>
      </w:rPr>
      <w:t>ELTJ, Vol 4 No 1 March 2024 Page 1</w:t>
    </w:r>
    <w:r>
      <w:rPr>
        <w:rFonts w:asciiTheme="majorBidi" w:hAnsiTheme="majorBidi" w:cstheme="majorBidi"/>
        <w:color w:val="000000"/>
        <w:sz w:val="20"/>
        <w:szCs w:val="20"/>
      </w:rPr>
      <w:t>07-119</w:t>
    </w:r>
  </w:p>
  <w:p w14:paraId="194AEFF1" w14:textId="77777777" w:rsidR="0082348C" w:rsidRPr="0082348C" w:rsidRDefault="0082348C" w:rsidP="0082348C">
    <w:pPr>
      <w:pStyle w:val="Header"/>
      <w:rPr>
        <w:rFonts w:asciiTheme="majorBidi" w:hAnsiTheme="majorBidi" w:cstheme="majorBidi"/>
      </w:rPr>
    </w:pPr>
  </w:p>
  <w:p w14:paraId="66EB93AD" w14:textId="0A601C86" w:rsidR="00E8503A" w:rsidRDefault="00E8503A">
    <w:pPr>
      <w:pStyle w:val="Header"/>
    </w:pPr>
    <w:r>
      <w:rPr>
        <w:noProof/>
      </w:rPr>
      <w:pict w14:anchorId="2432E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78689" o:spid="_x0000_s2051" type="#_x0000_t75" style="position:absolute;margin-left:0;margin-top:0;width:500pt;height:500pt;z-index:-251656192;mso-position-horizontal:center;mso-position-horizontal-relative:margin;mso-position-vertical:center;mso-position-vertical-relative:margin" o:allowincell="f">
          <v:imagedata r:id="rId1" o:title="-6278236636580002997_120"/>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0992B" w14:textId="31896C4A" w:rsidR="00E8503A" w:rsidRDefault="00E8503A">
    <w:pPr>
      <w:pStyle w:val="Header"/>
    </w:pPr>
    <w:r>
      <w:rPr>
        <w:noProof/>
      </w:rPr>
      <w:pict w14:anchorId="000C1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78687" o:spid="_x0000_s2049" type="#_x0000_t75" style="position:absolute;margin-left:0;margin-top:0;width:500pt;height:500pt;z-index:-251658240;mso-position-horizontal:center;mso-position-horizontal-relative:margin;mso-position-vertical:center;mso-position-vertical-relative:margin" o:allowincell="f">
          <v:imagedata r:id="rId1" o:title="-6278236636580002997_120"/>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DB"/>
    <w:rsid w:val="0082348C"/>
    <w:rsid w:val="00914024"/>
    <w:rsid w:val="00B811DB"/>
    <w:rsid w:val="00CE29BE"/>
    <w:rsid w:val="00DB684A"/>
    <w:rsid w:val="00E85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732545"/>
  <w15:docId w15:val="{E05EB441-97D8-42AF-83E5-45EB1F56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FootnoteReference">
    <w:name w:val="footnote reference"/>
    <w:basedOn w:val="DefaultParagraphFont"/>
    <w:uiPriority w:val="99"/>
    <w:unhideWhenUsed/>
    <w:qFormat/>
    <w:rPr>
      <w:vertAlign w:val="superscript"/>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qFormat/>
    <w:rPr>
      <w:sz w:val="20"/>
      <w:szCs w:val="20"/>
    </w:rPr>
  </w:style>
  <w:style w:type="paragraph" w:customStyle="1" w:styleId="ListParagraph1">
    <w:name w:val="List Paragraph1"/>
    <w:basedOn w:val="Normal"/>
    <w:uiPriority w:val="34"/>
    <w:qFormat/>
    <w:pPr>
      <w:ind w:left="720"/>
      <w:contextualSpacing/>
    </w:p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UnresolvedMention2">
    <w:name w:val="Unresolved Mention2"/>
    <w:basedOn w:val="DefaultParagraphFont"/>
    <w:uiPriority w:val="99"/>
    <w:unhideWhenUsed/>
    <w:qFormat/>
    <w:rPr>
      <w:color w:val="605E5C"/>
      <w:shd w:val="clear" w:color="auto" w:fill="E1DFDD"/>
    </w:rPr>
  </w:style>
  <w:style w:type="paragraph" w:styleId="Header">
    <w:name w:val="header"/>
    <w:basedOn w:val="Normal"/>
    <w:link w:val="HeaderChar"/>
    <w:uiPriority w:val="99"/>
    <w:unhideWhenUsed/>
    <w:rsid w:val="00E85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03A"/>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E85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03A"/>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alqolam.ac.i"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lqolam.ac.i" TargetMode="External"/><Relationship Id="rId14" Type="http://schemas.openxmlformats.org/officeDocument/2006/relationships/hyperlink" Target="mailto:jokowibowo@alqolam.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 Tabulation of the percentage of Microstructure data of racist offenders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C87-41D8-B3DC-CC09387AE67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C87-41D8-B3DC-CC09387AE67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C87-41D8-B3DC-CC09387AE67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6C87-41D8-B3DC-CC09387AE67C}"/>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6C87-41D8-B3DC-CC09387AE67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lstStyle/>
              <a:p>
                <a:pPr>
                  <a:defRPr lang="x-none" sz="1000" b="1" i="0" u="none" strike="noStrike" kern="1200" baseline="0">
                    <a:solidFill>
                      <a:schemeClr val="lt1"/>
                    </a:solidFill>
                    <a:latin typeface="Times New Roman" charset="0"/>
                    <a:ea typeface="+mn-ea"/>
                    <a:cs typeface="Times New Roman"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Students</c:v>
                </c:pt>
                <c:pt idx="1">
                  <c:v>Teacher</c:v>
                </c:pt>
                <c:pt idx="2">
                  <c:v>Department Head</c:v>
                </c:pt>
                <c:pt idx="3">
                  <c:v>Parents</c:v>
                </c:pt>
                <c:pt idx="4">
                  <c:v>Police officer</c:v>
                </c:pt>
              </c:strCache>
            </c:strRef>
          </c:cat>
          <c:val>
            <c:numRef>
              <c:f>Sheet1!$B$2:$B$6</c:f>
              <c:numCache>
                <c:formatCode>General</c:formatCode>
                <c:ptCount val="5"/>
                <c:pt idx="0">
                  <c:v>3</c:v>
                </c:pt>
                <c:pt idx="1">
                  <c:v>3</c:v>
                </c:pt>
                <c:pt idx="2">
                  <c:v>1</c:v>
                </c:pt>
                <c:pt idx="3">
                  <c:v>1</c:v>
                </c:pt>
                <c:pt idx="4">
                  <c:v>2</c:v>
                </c:pt>
              </c:numCache>
            </c:numRef>
          </c:val>
          <c:extLst>
            <c:ext xmlns:c16="http://schemas.microsoft.com/office/drawing/2014/chart" uri="{C3380CC4-5D6E-409C-BE32-E72D297353CC}">
              <c16:uniqueId val="{0000000A-6C87-41D8-B3DC-CC09387AE67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x-none" sz="900" b="0" i="0" u="none" strike="noStrike" kern="1200" baseline="0">
              <a:solidFill>
                <a:schemeClr val="dk1">
                  <a:lumMod val="75000"/>
                  <a:lumOff val="25000"/>
                </a:schemeClr>
              </a:solidFill>
              <a:latin typeface="Times New Roman" charset="0"/>
              <a:ea typeface="+mn-ea"/>
              <a:cs typeface="Times New Roman"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x-none">
          <a:latin typeface="Times New Roman" charset="0"/>
          <a:cs typeface="Times New Roman"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E9F77C-1EE1-450C-91CA-464A5071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14099</Words>
  <Characters>80370</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IAI Al-Qolam Malang Officer</cp:lastModifiedBy>
  <cp:revision>2</cp:revision>
  <dcterms:created xsi:type="dcterms:W3CDTF">2024-09-14T04:04:00Z</dcterms:created>
  <dcterms:modified xsi:type="dcterms:W3CDTF">2024-09-14T04:04:00Z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6f690308-2e7c-33d9-a0d1-508d4bc7b04d</vt:lpwstr>
  </property>
  <property fmtid="{D5CDD505-2E9C-101B-9397-08002B2CF9AE}" pid="24" name="Mendeley Citation Style_1">
    <vt:lpwstr>http://www.zotero.org/styles/apa</vt:lpwstr>
  </property>
  <property fmtid="{D5CDD505-2E9C-101B-9397-08002B2CF9AE}" pid="25" name="ICV">
    <vt:lpwstr>A2DB0DD6ABE0F74531B8E36644BFC086_32</vt:lpwstr>
  </property>
  <property fmtid="{D5CDD505-2E9C-101B-9397-08002B2CF9AE}" pid="26" name="KSOProductBuildVer">
    <vt:lpwstr>3081-11.33.82</vt:lpwstr>
  </property>
</Properties>
</file>